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F11BB7" w14:textId="77777777" w:rsidR="006361E3" w:rsidRDefault="003859E1">
      <w:pPr>
        <w:rPr>
          <w:rFonts w:ascii="Verdana" w:eastAsia="Verdana" w:hAnsi="Verdana" w:cs="Verdana"/>
        </w:rPr>
      </w:pPr>
      <w:r>
        <w:rPr>
          <w:noProof/>
        </w:rPr>
        <w:drawing>
          <wp:inline distT="0" distB="0" distL="114300" distR="114300" wp14:anchorId="417CCFEF" wp14:editId="6C41E90D">
            <wp:extent cx="801370" cy="7924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1370" cy="79248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79680C6" wp14:editId="23D6F8E2">
                <wp:simplePos x="0" y="0"/>
                <wp:positionH relativeFrom="column">
                  <wp:posOffset>2260600</wp:posOffset>
                </wp:positionH>
                <wp:positionV relativeFrom="paragraph">
                  <wp:posOffset>0</wp:posOffset>
                </wp:positionV>
                <wp:extent cx="3781425" cy="931105"/>
                <wp:effectExtent l="0" t="0" r="0" b="0"/>
                <wp:wrapNone/>
                <wp:docPr id="1" name="Rectangle 1"/>
                <wp:cNvGraphicFramePr/>
                <a:graphic xmlns:a="http://schemas.openxmlformats.org/drawingml/2006/main">
                  <a:graphicData uri="http://schemas.microsoft.com/office/word/2010/wordprocessingShape">
                    <wps:wsp>
                      <wps:cNvSpPr/>
                      <wps:spPr>
                        <a:xfrm>
                          <a:off x="3460050" y="3406626"/>
                          <a:ext cx="3771900" cy="910800"/>
                        </a:xfrm>
                        <a:prstGeom prst="rect">
                          <a:avLst/>
                        </a:prstGeom>
                        <a:noFill/>
                        <a:ln w="9525" cap="flat" cmpd="sng">
                          <a:solidFill>
                            <a:srgbClr val="000000"/>
                          </a:solidFill>
                          <a:prstDash val="solid"/>
                          <a:miter lim="8000"/>
                          <a:headEnd type="none" w="sm" len="sm"/>
                          <a:tailEnd type="none" w="sm" len="sm"/>
                        </a:ln>
                      </wps:spPr>
                      <wps:txbx>
                        <w:txbxContent>
                          <w:p w14:paraId="2B4D2B75" w14:textId="77777777" w:rsidR="006361E3" w:rsidRDefault="003859E1">
                            <w:pPr>
                              <w:jc w:val="center"/>
                              <w:textDirection w:val="btLr"/>
                            </w:pPr>
                            <w:r>
                              <w:rPr>
                                <w:b/>
                                <w:color w:val="000000"/>
                              </w:rPr>
                              <w:t>HAWAII DEPARTMENT OF EDUCATION</w:t>
                            </w:r>
                          </w:p>
                          <w:p w14:paraId="4A88EE63" w14:textId="77777777" w:rsidR="006361E3" w:rsidRDefault="003859E1">
                            <w:pPr>
                              <w:jc w:val="center"/>
                              <w:textDirection w:val="btLr"/>
                            </w:pPr>
                            <w:r>
                              <w:rPr>
                                <w:b/>
                                <w:color w:val="000000"/>
                              </w:rPr>
                              <w:t xml:space="preserve">ESSA Hawaii Qualified Teacher </w:t>
                            </w:r>
                          </w:p>
                          <w:p w14:paraId="022E1F5D" w14:textId="77777777" w:rsidR="006361E3" w:rsidRDefault="003859E1">
                            <w:pPr>
                              <w:jc w:val="center"/>
                              <w:textDirection w:val="btLr"/>
                            </w:pPr>
                            <w:r>
                              <w:rPr>
                                <w:b/>
                                <w:i/>
                                <w:color w:val="000000"/>
                                <w:sz w:val="20"/>
                              </w:rPr>
                              <w:t>SY 2020-2021 Complex Area Monitoring Template</w:t>
                            </w:r>
                          </w:p>
                          <w:p w14:paraId="3E75ECA1" w14:textId="77777777" w:rsidR="006361E3" w:rsidRDefault="003859E1">
                            <w:pPr>
                              <w:jc w:val="center"/>
                              <w:textDirection w:val="btLr"/>
                            </w:pPr>
                            <w:r>
                              <w:rPr>
                                <w:b/>
                                <w:color w:val="000000"/>
                                <w:sz w:val="20"/>
                              </w:rPr>
                              <w:t>(Monitoring for School Year 2019-20)</w:t>
                            </w:r>
                          </w:p>
                          <w:p w14:paraId="4D03BF05" w14:textId="77777777" w:rsidR="006361E3" w:rsidRDefault="006361E3">
                            <w:pPr>
                              <w:jc w:val="cente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3781425" cy="93110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781425" cy="931105"/>
                        </a:xfrm>
                        <a:prstGeom prst="rect"/>
                        <a:ln/>
                      </pic:spPr>
                    </pic:pic>
                  </a:graphicData>
                </a:graphic>
              </wp:anchor>
            </w:drawing>
          </mc:Fallback>
        </mc:AlternateContent>
      </w:r>
    </w:p>
    <w:p w14:paraId="32C134F1" w14:textId="77777777" w:rsidR="006361E3" w:rsidRDefault="006361E3">
      <w:pPr>
        <w:jc w:val="center"/>
      </w:pPr>
    </w:p>
    <w:p w14:paraId="3918C5F6" w14:textId="77777777" w:rsidR="006361E3" w:rsidRDefault="006361E3">
      <w:pPr>
        <w:rPr>
          <w:rFonts w:ascii="Noto Sans Symbols" w:eastAsia="Noto Sans Symbols" w:hAnsi="Noto Sans Symbols" w:cs="Noto Sans Symbols"/>
          <w:b/>
        </w:rPr>
      </w:pPr>
    </w:p>
    <w:p w14:paraId="066F41FE" w14:textId="77777777" w:rsidR="006361E3" w:rsidRDefault="003859E1">
      <w:pP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Section 1: HQT Progress</w:t>
      </w:r>
    </w:p>
    <w:tbl>
      <w:tblPr>
        <w:tblStyle w:val="a"/>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6361E3" w14:paraId="1A3B8116" w14:textId="77777777">
        <w:tc>
          <w:tcPr>
            <w:tcW w:w="630" w:type="dxa"/>
            <w:tcBorders>
              <w:top w:val="single" w:sz="4" w:space="0" w:color="000000"/>
              <w:left w:val="single" w:sz="4" w:space="0" w:color="000000"/>
              <w:bottom w:val="single" w:sz="4" w:space="0" w:color="000000"/>
              <w:right w:val="single" w:sz="4" w:space="0" w:color="000000"/>
            </w:tcBorders>
            <w:shd w:val="clear" w:color="auto" w:fill="C0C0C0"/>
          </w:tcPr>
          <w:p w14:paraId="754355A8" w14:textId="77777777" w:rsidR="006361E3" w:rsidRDefault="006361E3">
            <w:pPr>
              <w:jc w:val="center"/>
              <w:rPr>
                <w:rFonts w:ascii="Noto Sans Symbols" w:eastAsia="Noto Sans Symbols" w:hAnsi="Noto Sans Symbols" w:cs="Noto Sans Symbols"/>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14:paraId="333A0A90"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14:paraId="54B40BF4"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Evidence</w:t>
            </w:r>
          </w:p>
        </w:tc>
      </w:tr>
      <w:tr w:rsidR="006361E3" w14:paraId="4A414367" w14:textId="77777777">
        <w:tc>
          <w:tcPr>
            <w:tcW w:w="630" w:type="dxa"/>
          </w:tcPr>
          <w:p w14:paraId="77D3DC9D"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1.1</w:t>
            </w:r>
          </w:p>
        </w:tc>
        <w:tc>
          <w:tcPr>
            <w:tcW w:w="5670" w:type="dxa"/>
          </w:tcPr>
          <w:p w14:paraId="15C3790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Percent of classes taught by HQTs in all CA schools BOY 2019-20</w:t>
            </w:r>
          </w:p>
        </w:tc>
        <w:tc>
          <w:tcPr>
            <w:tcW w:w="4050" w:type="dxa"/>
          </w:tcPr>
          <w:p w14:paraId="070612E1"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Monitor:  Provide data/link.</w:t>
            </w:r>
          </w:p>
          <w:p w14:paraId="0F0EEA5A" w14:textId="77777777" w:rsidR="006361E3" w:rsidRDefault="006361E3">
            <w:pPr>
              <w:spacing w:line="276" w:lineRule="auto"/>
              <w:rPr>
                <w:rFonts w:ascii="Noto Sans Symbols" w:eastAsia="Noto Sans Symbols" w:hAnsi="Noto Sans Symbols" w:cs="Noto Sans Symbols"/>
                <w:sz w:val="22"/>
                <w:szCs w:val="22"/>
              </w:rPr>
            </w:pPr>
          </w:p>
        </w:tc>
      </w:tr>
      <w:tr w:rsidR="006361E3" w14:paraId="4E57D438" w14:textId="77777777">
        <w:tc>
          <w:tcPr>
            <w:tcW w:w="630" w:type="dxa"/>
          </w:tcPr>
          <w:p w14:paraId="44C3B5E9"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1.2</w:t>
            </w:r>
          </w:p>
        </w:tc>
        <w:tc>
          <w:tcPr>
            <w:tcW w:w="5670" w:type="dxa"/>
          </w:tcPr>
          <w:p w14:paraId="2326904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Percent of classes taught by HQTs in all CA schools EOY 2019-20</w:t>
            </w:r>
          </w:p>
        </w:tc>
        <w:tc>
          <w:tcPr>
            <w:tcW w:w="4050" w:type="dxa"/>
          </w:tcPr>
          <w:p w14:paraId="1979A51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Monitor:  Provide data/link.</w:t>
            </w:r>
          </w:p>
          <w:p w14:paraId="6ABF777D" w14:textId="77777777" w:rsidR="006361E3" w:rsidRDefault="006361E3">
            <w:pPr>
              <w:spacing w:line="276" w:lineRule="auto"/>
              <w:rPr>
                <w:rFonts w:ascii="Noto Sans Symbols" w:eastAsia="Noto Sans Symbols" w:hAnsi="Noto Sans Symbols" w:cs="Noto Sans Symbols"/>
                <w:sz w:val="22"/>
                <w:szCs w:val="22"/>
              </w:rPr>
            </w:pPr>
          </w:p>
        </w:tc>
      </w:tr>
      <w:tr w:rsidR="006361E3" w14:paraId="2A429A4C" w14:textId="77777777">
        <w:tc>
          <w:tcPr>
            <w:tcW w:w="630" w:type="dxa"/>
          </w:tcPr>
          <w:p w14:paraId="1A755212"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1.3</w:t>
            </w:r>
          </w:p>
        </w:tc>
        <w:tc>
          <w:tcPr>
            <w:tcW w:w="5670" w:type="dxa"/>
          </w:tcPr>
          <w:p w14:paraId="21DA3B5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Percent of classes taught by HQTs in all CA schools BOY 2019-20</w:t>
            </w:r>
          </w:p>
        </w:tc>
        <w:tc>
          <w:tcPr>
            <w:tcW w:w="4050" w:type="dxa"/>
          </w:tcPr>
          <w:p w14:paraId="4C22E79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Monitor:  Provide data/link.</w:t>
            </w:r>
          </w:p>
          <w:p w14:paraId="721BA980" w14:textId="77777777" w:rsidR="006361E3" w:rsidRDefault="006361E3">
            <w:pPr>
              <w:spacing w:line="276" w:lineRule="auto"/>
              <w:rPr>
                <w:rFonts w:ascii="Noto Sans Symbols" w:eastAsia="Noto Sans Symbols" w:hAnsi="Noto Sans Symbols" w:cs="Noto Sans Symbols"/>
                <w:sz w:val="22"/>
                <w:szCs w:val="22"/>
              </w:rPr>
            </w:pPr>
          </w:p>
        </w:tc>
      </w:tr>
      <w:tr w:rsidR="006361E3" w14:paraId="6396B9C7" w14:textId="77777777">
        <w:tc>
          <w:tcPr>
            <w:tcW w:w="630" w:type="dxa"/>
          </w:tcPr>
          <w:p w14:paraId="582626C1"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1.4</w:t>
            </w:r>
          </w:p>
        </w:tc>
        <w:tc>
          <w:tcPr>
            <w:tcW w:w="5670" w:type="dxa"/>
          </w:tcPr>
          <w:p w14:paraId="4AA9AF7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HQT status of each CA school BOY 2019-20</w:t>
            </w:r>
          </w:p>
        </w:tc>
        <w:tc>
          <w:tcPr>
            <w:tcW w:w="4050" w:type="dxa"/>
            <w:tcBorders>
              <w:top w:val="single" w:sz="4" w:space="0" w:color="000000"/>
              <w:left w:val="single" w:sz="4" w:space="0" w:color="000000"/>
              <w:bottom w:val="single" w:sz="4" w:space="0" w:color="000000"/>
              <w:right w:val="single" w:sz="4" w:space="0" w:color="000000"/>
            </w:tcBorders>
          </w:tcPr>
          <w:p w14:paraId="6ABCB9D9"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Monitor:  Provide data/link.</w:t>
            </w:r>
          </w:p>
          <w:p w14:paraId="6532A953" w14:textId="77777777" w:rsidR="006361E3" w:rsidRDefault="006361E3">
            <w:pPr>
              <w:rPr>
                <w:rFonts w:ascii="Noto Sans Symbols" w:eastAsia="Noto Sans Symbols" w:hAnsi="Noto Sans Symbols" w:cs="Noto Sans Symbols"/>
                <w:sz w:val="22"/>
                <w:szCs w:val="22"/>
              </w:rPr>
            </w:pPr>
          </w:p>
        </w:tc>
      </w:tr>
    </w:tbl>
    <w:p w14:paraId="2862055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HQTs =Hawaii Qualified Teachers, BOY=Beginning of Year, EOY=End of Year</w:t>
      </w:r>
    </w:p>
    <w:p w14:paraId="5373088F" w14:textId="77777777" w:rsidR="006361E3" w:rsidRDefault="006361E3">
      <w:pPr>
        <w:rPr>
          <w:rFonts w:ascii="Noto Sans Symbols" w:eastAsia="Noto Sans Symbols" w:hAnsi="Noto Sans Symbols" w:cs="Noto Sans Symbols"/>
          <w:sz w:val="22"/>
          <w:szCs w:val="22"/>
        </w:rPr>
      </w:pPr>
    </w:p>
    <w:p w14:paraId="7F1C33C2" w14:textId="77777777" w:rsidR="006361E3" w:rsidRDefault="003859E1">
      <w:pP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Section 2:  Overview/Continuous Improvement</w:t>
      </w:r>
    </w:p>
    <w:tbl>
      <w:tblPr>
        <w:tblStyle w:val="a0"/>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5640"/>
        <w:gridCol w:w="4050"/>
      </w:tblGrid>
      <w:tr w:rsidR="006361E3" w14:paraId="596778EE" w14:textId="77777777">
        <w:tc>
          <w:tcPr>
            <w:tcW w:w="660" w:type="dxa"/>
            <w:tcBorders>
              <w:top w:val="single" w:sz="4" w:space="0" w:color="000000"/>
              <w:left w:val="single" w:sz="4" w:space="0" w:color="000000"/>
              <w:bottom w:val="single" w:sz="4" w:space="0" w:color="000000"/>
              <w:right w:val="single" w:sz="4" w:space="0" w:color="000000"/>
            </w:tcBorders>
            <w:shd w:val="clear" w:color="auto" w:fill="D9D9D9"/>
          </w:tcPr>
          <w:p w14:paraId="77FA8333" w14:textId="77777777" w:rsidR="006361E3" w:rsidRDefault="006361E3">
            <w:pPr>
              <w:rPr>
                <w:rFonts w:ascii="Noto Sans Symbols" w:eastAsia="Noto Sans Symbols" w:hAnsi="Noto Sans Symbols" w:cs="Noto Sans Symbols"/>
                <w:sz w:val="22"/>
                <w:szCs w:val="22"/>
              </w:rPr>
            </w:pPr>
          </w:p>
        </w:tc>
        <w:tc>
          <w:tcPr>
            <w:tcW w:w="5640" w:type="dxa"/>
            <w:tcBorders>
              <w:top w:val="single" w:sz="4" w:space="0" w:color="000000"/>
              <w:left w:val="single" w:sz="4" w:space="0" w:color="000000"/>
              <w:bottom w:val="single" w:sz="4" w:space="0" w:color="000000"/>
              <w:right w:val="single" w:sz="4" w:space="0" w:color="000000"/>
            </w:tcBorders>
            <w:shd w:val="clear" w:color="auto" w:fill="D9D9D9"/>
          </w:tcPr>
          <w:p w14:paraId="608820C1"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Pr>
          <w:p w14:paraId="615D753C"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Answer/Evidence</w:t>
            </w:r>
          </w:p>
        </w:tc>
      </w:tr>
      <w:tr w:rsidR="006361E3" w14:paraId="0907D8D0" w14:textId="77777777">
        <w:tc>
          <w:tcPr>
            <w:tcW w:w="660" w:type="dxa"/>
            <w:tcBorders>
              <w:top w:val="single" w:sz="4" w:space="0" w:color="000000"/>
              <w:left w:val="single" w:sz="4" w:space="0" w:color="000000"/>
              <w:bottom w:val="single" w:sz="4" w:space="0" w:color="000000"/>
              <w:right w:val="single" w:sz="4" w:space="0" w:color="000000"/>
            </w:tcBorders>
          </w:tcPr>
          <w:p w14:paraId="71971F25"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2.1</w:t>
            </w:r>
          </w:p>
        </w:tc>
        <w:tc>
          <w:tcPr>
            <w:tcW w:w="5640" w:type="dxa"/>
          </w:tcPr>
          <w:p w14:paraId="4D92C2BB"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successful has the complex area been in reducing the number of NHQ teachers?</w:t>
            </w:r>
          </w:p>
        </w:tc>
        <w:tc>
          <w:tcPr>
            <w:tcW w:w="4050" w:type="dxa"/>
            <w:tcBorders>
              <w:top w:val="single" w:sz="4" w:space="0" w:color="000000"/>
              <w:left w:val="single" w:sz="4" w:space="0" w:color="000000"/>
              <w:bottom w:val="single" w:sz="4" w:space="0" w:color="000000"/>
              <w:right w:val="single" w:sz="4" w:space="0" w:color="000000"/>
            </w:tcBorders>
          </w:tcPr>
          <w:p w14:paraId="1245562E"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6CE4EDCC" w14:textId="77777777">
        <w:tc>
          <w:tcPr>
            <w:tcW w:w="660" w:type="dxa"/>
            <w:tcBorders>
              <w:top w:val="single" w:sz="4" w:space="0" w:color="000000"/>
              <w:left w:val="single" w:sz="4" w:space="0" w:color="000000"/>
              <w:bottom w:val="single" w:sz="4" w:space="0" w:color="000000"/>
              <w:right w:val="single" w:sz="4" w:space="0" w:color="000000"/>
            </w:tcBorders>
          </w:tcPr>
          <w:p w14:paraId="0D155C96"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2.2</w:t>
            </w:r>
          </w:p>
        </w:tc>
        <w:tc>
          <w:tcPr>
            <w:tcW w:w="5640" w:type="dxa"/>
          </w:tcPr>
          <w:p w14:paraId="078DA2BD"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monitor school progress in reducing the number of NHQ teachers?</w:t>
            </w:r>
          </w:p>
        </w:tc>
        <w:tc>
          <w:tcPr>
            <w:tcW w:w="4050" w:type="dxa"/>
            <w:tcBorders>
              <w:top w:val="single" w:sz="4" w:space="0" w:color="000000"/>
              <w:left w:val="single" w:sz="4" w:space="0" w:color="000000"/>
              <w:bottom w:val="single" w:sz="4" w:space="0" w:color="000000"/>
              <w:right w:val="single" w:sz="4" w:space="0" w:color="000000"/>
            </w:tcBorders>
          </w:tcPr>
          <w:p w14:paraId="5FA8E1A2"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3087AEF5" w14:textId="77777777">
        <w:tc>
          <w:tcPr>
            <w:tcW w:w="660" w:type="dxa"/>
            <w:tcBorders>
              <w:top w:val="single" w:sz="4" w:space="0" w:color="000000"/>
              <w:left w:val="single" w:sz="4" w:space="0" w:color="000000"/>
              <w:bottom w:val="single" w:sz="4" w:space="0" w:color="000000"/>
              <w:right w:val="single" w:sz="4" w:space="0" w:color="000000"/>
            </w:tcBorders>
          </w:tcPr>
          <w:p w14:paraId="2583A52B"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2.3</w:t>
            </w:r>
          </w:p>
        </w:tc>
        <w:tc>
          <w:tcPr>
            <w:tcW w:w="5640" w:type="dxa"/>
          </w:tcPr>
          <w:p w14:paraId="4664386A"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For schools that have not made progress in reducing the number of NHQ teachers, what steps has the complex area taken?</w:t>
            </w:r>
          </w:p>
        </w:tc>
        <w:tc>
          <w:tcPr>
            <w:tcW w:w="4050" w:type="dxa"/>
          </w:tcPr>
          <w:p w14:paraId="0DD5138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CA:  Provide documentation of steps taken. </w:t>
            </w:r>
          </w:p>
          <w:p w14:paraId="425ACD6D" w14:textId="77777777" w:rsidR="006361E3" w:rsidRDefault="006361E3">
            <w:pPr>
              <w:spacing w:line="276" w:lineRule="auto"/>
              <w:rPr>
                <w:rFonts w:ascii="Noto Sans Symbols" w:eastAsia="Noto Sans Symbols" w:hAnsi="Noto Sans Symbols" w:cs="Noto Sans Symbols"/>
                <w:sz w:val="22"/>
                <w:szCs w:val="22"/>
              </w:rPr>
            </w:pPr>
          </w:p>
        </w:tc>
      </w:tr>
      <w:tr w:rsidR="006361E3" w14:paraId="72FEFC79" w14:textId="77777777">
        <w:tc>
          <w:tcPr>
            <w:tcW w:w="660" w:type="dxa"/>
            <w:tcBorders>
              <w:top w:val="single" w:sz="4" w:space="0" w:color="000000"/>
              <w:left w:val="single" w:sz="4" w:space="0" w:color="000000"/>
              <w:bottom w:val="single" w:sz="4" w:space="0" w:color="000000"/>
              <w:right w:val="single" w:sz="4" w:space="0" w:color="000000"/>
            </w:tcBorders>
          </w:tcPr>
          <w:p w14:paraId="604FB71B"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2.4</w:t>
            </w:r>
          </w:p>
        </w:tc>
        <w:tc>
          <w:tcPr>
            <w:tcW w:w="5640" w:type="dxa"/>
          </w:tcPr>
          <w:p w14:paraId="6D30794C"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assure that activities funded by Title II A adhere to the Complex Area Academic Plan?</w:t>
            </w:r>
          </w:p>
          <w:p w14:paraId="77AA476D" w14:textId="77777777" w:rsidR="006361E3" w:rsidRDefault="006361E3">
            <w:pPr>
              <w:spacing w:line="276" w:lineRule="auto"/>
              <w:rPr>
                <w:rFonts w:ascii="Noto Sans Symbols" w:eastAsia="Noto Sans Symbols" w:hAnsi="Noto Sans Symbols" w:cs="Noto Sans Symbols"/>
                <w:sz w:val="22"/>
                <w:szCs w:val="22"/>
              </w:rPr>
            </w:pPr>
          </w:p>
          <w:p w14:paraId="5A831350"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Did you implement your plans?</w:t>
            </w:r>
          </w:p>
          <w:p w14:paraId="7188C17F" w14:textId="77777777" w:rsidR="006361E3" w:rsidRDefault="006361E3">
            <w:pPr>
              <w:spacing w:line="276" w:lineRule="auto"/>
              <w:rPr>
                <w:rFonts w:ascii="Noto Sans Symbols" w:eastAsia="Noto Sans Symbols" w:hAnsi="Noto Sans Symbols" w:cs="Noto Sans Symbols"/>
                <w:sz w:val="22"/>
                <w:szCs w:val="22"/>
              </w:rPr>
            </w:pPr>
          </w:p>
          <w:p w14:paraId="2674126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evidence did you collect?</w:t>
            </w:r>
          </w:p>
          <w:p w14:paraId="4DF20D25" w14:textId="77777777" w:rsidR="006361E3" w:rsidRDefault="006361E3">
            <w:pPr>
              <w:spacing w:line="276" w:lineRule="auto"/>
              <w:rPr>
                <w:rFonts w:ascii="Noto Sans Symbols" w:eastAsia="Noto Sans Symbols" w:hAnsi="Noto Sans Symbols" w:cs="Noto Sans Symbols"/>
                <w:sz w:val="22"/>
                <w:szCs w:val="22"/>
              </w:rPr>
            </w:pPr>
          </w:p>
          <w:p w14:paraId="59EF329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were the results of your evidence?</w:t>
            </w:r>
          </w:p>
          <w:p w14:paraId="48747EC8" w14:textId="77777777" w:rsidR="006361E3" w:rsidRDefault="006361E3">
            <w:pPr>
              <w:spacing w:line="276" w:lineRule="auto"/>
              <w:rPr>
                <w:rFonts w:ascii="Noto Sans Symbols" w:eastAsia="Noto Sans Symbols" w:hAnsi="Noto Sans Symbols" w:cs="Noto Sans Symbols"/>
                <w:sz w:val="22"/>
                <w:szCs w:val="22"/>
              </w:rPr>
            </w:pPr>
          </w:p>
          <w:p w14:paraId="383093C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steps did you take to inform/guide/improve how you use and prioritize the use of Title II A Funds?</w:t>
            </w:r>
          </w:p>
        </w:tc>
        <w:tc>
          <w:tcPr>
            <w:tcW w:w="4050" w:type="dxa"/>
          </w:tcPr>
          <w:p w14:paraId="3AA1F9F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07440B64" w14:textId="77777777">
        <w:tc>
          <w:tcPr>
            <w:tcW w:w="660" w:type="dxa"/>
            <w:tcBorders>
              <w:top w:val="single" w:sz="4" w:space="0" w:color="000000"/>
              <w:left w:val="single" w:sz="4" w:space="0" w:color="000000"/>
              <w:bottom w:val="single" w:sz="4" w:space="0" w:color="000000"/>
              <w:right w:val="single" w:sz="4" w:space="0" w:color="000000"/>
            </w:tcBorders>
          </w:tcPr>
          <w:p w14:paraId="3B28B14F"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2.5</w:t>
            </w:r>
          </w:p>
        </w:tc>
        <w:tc>
          <w:tcPr>
            <w:tcW w:w="5640" w:type="dxa"/>
          </w:tcPr>
          <w:p w14:paraId="2326E73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List schools in the complex area identified as:</w:t>
            </w:r>
          </w:p>
          <w:p w14:paraId="2680CF58" w14:textId="77777777" w:rsidR="006361E3" w:rsidRDefault="003859E1">
            <w:pPr>
              <w:numPr>
                <w:ilvl w:val="0"/>
                <w:numId w:val="1"/>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Title I </w:t>
            </w:r>
          </w:p>
          <w:p w14:paraId="369F3CCF" w14:textId="77777777" w:rsidR="006361E3" w:rsidRDefault="003859E1">
            <w:pPr>
              <w:numPr>
                <w:ilvl w:val="0"/>
                <w:numId w:val="1"/>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CSI</w:t>
            </w:r>
          </w:p>
          <w:p w14:paraId="15ECA2E0" w14:textId="77777777" w:rsidR="006361E3" w:rsidRDefault="003859E1">
            <w:pPr>
              <w:numPr>
                <w:ilvl w:val="0"/>
                <w:numId w:val="1"/>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TSI</w:t>
            </w:r>
          </w:p>
          <w:p w14:paraId="32311E6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during SY 2019-20.</w:t>
            </w:r>
          </w:p>
        </w:tc>
        <w:tc>
          <w:tcPr>
            <w:tcW w:w="4050" w:type="dxa"/>
          </w:tcPr>
          <w:p w14:paraId="216823A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schools.</w:t>
            </w:r>
          </w:p>
          <w:p w14:paraId="332C3CB2" w14:textId="77777777" w:rsidR="006361E3" w:rsidRDefault="006361E3">
            <w:pPr>
              <w:spacing w:line="276" w:lineRule="auto"/>
              <w:rPr>
                <w:rFonts w:ascii="Noto Sans Symbols" w:eastAsia="Noto Sans Symbols" w:hAnsi="Noto Sans Symbols" w:cs="Noto Sans Symbols"/>
                <w:sz w:val="22"/>
                <w:szCs w:val="22"/>
              </w:rPr>
            </w:pPr>
          </w:p>
          <w:p w14:paraId="432144A4" w14:textId="77777777" w:rsidR="006361E3" w:rsidRDefault="006361E3">
            <w:pPr>
              <w:spacing w:line="276" w:lineRule="auto"/>
              <w:rPr>
                <w:rFonts w:ascii="Noto Sans Symbols" w:eastAsia="Noto Sans Symbols" w:hAnsi="Noto Sans Symbols" w:cs="Noto Sans Symbols"/>
                <w:sz w:val="22"/>
                <w:szCs w:val="22"/>
              </w:rPr>
            </w:pPr>
          </w:p>
          <w:p w14:paraId="6E532875" w14:textId="77777777" w:rsidR="006361E3" w:rsidRDefault="006361E3">
            <w:pPr>
              <w:spacing w:line="276" w:lineRule="auto"/>
              <w:rPr>
                <w:rFonts w:ascii="Noto Sans Symbols" w:eastAsia="Noto Sans Symbols" w:hAnsi="Noto Sans Symbols" w:cs="Noto Sans Symbols"/>
                <w:sz w:val="22"/>
                <w:szCs w:val="22"/>
              </w:rPr>
            </w:pPr>
          </w:p>
        </w:tc>
      </w:tr>
      <w:tr w:rsidR="006361E3" w14:paraId="661B42AF" w14:textId="77777777">
        <w:tc>
          <w:tcPr>
            <w:tcW w:w="660" w:type="dxa"/>
            <w:tcBorders>
              <w:top w:val="single" w:sz="4" w:space="0" w:color="000000"/>
              <w:left w:val="single" w:sz="4" w:space="0" w:color="000000"/>
              <w:bottom w:val="single" w:sz="4" w:space="0" w:color="000000"/>
              <w:right w:val="single" w:sz="4" w:space="0" w:color="000000"/>
            </w:tcBorders>
          </w:tcPr>
          <w:p w14:paraId="5875AA9B"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lastRenderedPageBreak/>
              <w:t>2.6</w:t>
            </w:r>
          </w:p>
        </w:tc>
        <w:tc>
          <w:tcPr>
            <w:tcW w:w="5640" w:type="dxa"/>
          </w:tcPr>
          <w:p w14:paraId="351EEDC0" w14:textId="77777777" w:rsidR="006361E3" w:rsidRDefault="003859E1">
            <w:pPr>
              <w:pBdr>
                <w:top w:val="nil"/>
                <w:left w:val="nil"/>
                <w:bottom w:val="nil"/>
                <w:right w:val="nil"/>
                <w:between w:val="nil"/>
              </w:pBd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support was provided to Title I schools or schools that are identified as high poverty?</w:t>
            </w:r>
          </w:p>
          <w:p w14:paraId="7E93B8BC" w14:textId="77777777" w:rsidR="006361E3" w:rsidRDefault="006361E3">
            <w:pPr>
              <w:pBdr>
                <w:top w:val="nil"/>
                <w:left w:val="nil"/>
                <w:bottom w:val="nil"/>
                <w:right w:val="nil"/>
                <w:between w:val="nil"/>
              </w:pBdr>
              <w:spacing w:line="276" w:lineRule="auto"/>
              <w:rPr>
                <w:rFonts w:ascii="Noto Sans Symbols" w:eastAsia="Noto Sans Symbols" w:hAnsi="Noto Sans Symbols" w:cs="Noto Sans Symbols"/>
                <w:sz w:val="22"/>
                <w:szCs w:val="22"/>
              </w:rPr>
            </w:pPr>
          </w:p>
          <w:p w14:paraId="04230A4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support was provided to CSI and TSI schools?</w:t>
            </w:r>
          </w:p>
          <w:p w14:paraId="4F4DCA37" w14:textId="77777777" w:rsidR="006361E3" w:rsidRDefault="006361E3">
            <w:pPr>
              <w:pBdr>
                <w:top w:val="nil"/>
                <w:left w:val="nil"/>
                <w:bottom w:val="nil"/>
                <w:right w:val="nil"/>
                <w:between w:val="nil"/>
              </w:pBdr>
              <w:spacing w:line="276" w:lineRule="auto"/>
              <w:rPr>
                <w:rFonts w:ascii="Noto Sans Symbols" w:eastAsia="Noto Sans Symbols" w:hAnsi="Noto Sans Symbols" w:cs="Noto Sans Symbols"/>
                <w:sz w:val="22"/>
                <w:szCs w:val="22"/>
              </w:rPr>
            </w:pPr>
          </w:p>
          <w:p w14:paraId="76536EF4" w14:textId="77777777" w:rsidR="006361E3" w:rsidRDefault="003859E1">
            <w:pPr>
              <w:pBdr>
                <w:top w:val="nil"/>
                <w:left w:val="nil"/>
                <w:bottom w:val="nil"/>
                <w:right w:val="nil"/>
                <w:between w:val="nil"/>
              </w:pBd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support was provided to educators in supporting neglected and delinquent children?</w:t>
            </w:r>
          </w:p>
        </w:tc>
        <w:tc>
          <w:tcPr>
            <w:tcW w:w="4050" w:type="dxa"/>
          </w:tcPr>
          <w:p w14:paraId="79D471B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responses.</w:t>
            </w:r>
          </w:p>
        </w:tc>
      </w:tr>
      <w:tr w:rsidR="006361E3" w14:paraId="405D6F0F" w14:textId="77777777">
        <w:tc>
          <w:tcPr>
            <w:tcW w:w="660" w:type="dxa"/>
            <w:tcBorders>
              <w:top w:val="single" w:sz="4" w:space="0" w:color="000000"/>
              <w:left w:val="single" w:sz="4" w:space="0" w:color="000000"/>
              <w:bottom w:val="single" w:sz="4" w:space="0" w:color="000000"/>
              <w:right w:val="single" w:sz="4" w:space="0" w:color="000000"/>
            </w:tcBorders>
          </w:tcPr>
          <w:p w14:paraId="3EDA1F3F"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2.7</w:t>
            </w:r>
          </w:p>
        </w:tc>
        <w:tc>
          <w:tcPr>
            <w:tcW w:w="5640" w:type="dxa"/>
          </w:tcPr>
          <w:p w14:paraId="50ED8E6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data does the complex area collect and analyze specific to Title II A? </w:t>
            </w:r>
          </w:p>
          <w:p w14:paraId="447CC914" w14:textId="77777777" w:rsidR="006361E3" w:rsidRDefault="006361E3">
            <w:pPr>
              <w:spacing w:line="276" w:lineRule="auto"/>
              <w:rPr>
                <w:rFonts w:ascii="Noto Sans Symbols" w:eastAsia="Noto Sans Symbols" w:hAnsi="Noto Sans Symbols" w:cs="Noto Sans Symbols"/>
                <w:sz w:val="22"/>
                <w:szCs w:val="22"/>
              </w:rPr>
            </w:pPr>
          </w:p>
          <w:p w14:paraId="023ADEEF"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data did you collect?</w:t>
            </w:r>
          </w:p>
          <w:p w14:paraId="2787220F" w14:textId="77777777" w:rsidR="006361E3" w:rsidRDefault="006361E3">
            <w:pPr>
              <w:spacing w:line="276" w:lineRule="auto"/>
              <w:rPr>
                <w:rFonts w:ascii="Noto Sans Symbols" w:eastAsia="Noto Sans Symbols" w:hAnsi="Noto Sans Symbols" w:cs="Noto Sans Symbols"/>
                <w:sz w:val="22"/>
                <w:szCs w:val="22"/>
              </w:rPr>
            </w:pPr>
          </w:p>
          <w:p w14:paraId="06326BE0"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Who did you gather stakeholder input from regarding your data?</w:t>
            </w:r>
          </w:p>
          <w:p w14:paraId="5761335C" w14:textId="77777777" w:rsidR="006361E3" w:rsidRDefault="006361E3">
            <w:pPr>
              <w:spacing w:line="276" w:lineRule="auto"/>
              <w:rPr>
                <w:rFonts w:ascii="Noto Sans Symbols" w:eastAsia="Noto Sans Symbols" w:hAnsi="Noto Sans Symbols" w:cs="Noto Sans Symbols"/>
                <w:sz w:val="22"/>
                <w:szCs w:val="22"/>
              </w:rPr>
            </w:pPr>
          </w:p>
          <w:p w14:paraId="46FC391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is your continuous improvement process?</w:t>
            </w:r>
          </w:p>
        </w:tc>
        <w:tc>
          <w:tcPr>
            <w:tcW w:w="4050" w:type="dxa"/>
          </w:tcPr>
          <w:p w14:paraId="5527446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evidence of actions taken to improve Title II A activities.  List data collected and source and indicate whether others were consulted, or stakeholders were asked for input.  List evidence of action taken to improve activities, i.e. survey results or feedback from Title II A funded activities.</w:t>
            </w:r>
          </w:p>
          <w:p w14:paraId="5E7818D4" w14:textId="77777777" w:rsidR="006361E3" w:rsidRDefault="006361E3">
            <w:pPr>
              <w:spacing w:line="276" w:lineRule="auto"/>
              <w:rPr>
                <w:rFonts w:ascii="Noto Sans Symbols" w:eastAsia="Noto Sans Symbols" w:hAnsi="Noto Sans Symbols" w:cs="Noto Sans Symbols"/>
                <w:sz w:val="22"/>
                <w:szCs w:val="22"/>
              </w:rPr>
            </w:pPr>
          </w:p>
        </w:tc>
      </w:tr>
    </w:tbl>
    <w:p w14:paraId="5B7A5775" w14:textId="77777777" w:rsidR="006361E3" w:rsidRDefault="006361E3">
      <w:pPr>
        <w:rPr>
          <w:rFonts w:ascii="Noto Sans Symbols" w:eastAsia="Noto Sans Symbols" w:hAnsi="Noto Sans Symbols" w:cs="Noto Sans Symbols"/>
          <w:sz w:val="22"/>
          <w:szCs w:val="22"/>
        </w:rPr>
      </w:pPr>
    </w:p>
    <w:p w14:paraId="7F7A0881" w14:textId="77777777" w:rsidR="006361E3" w:rsidRDefault="003859E1">
      <w:pP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Section 3 Use of Funds/Prioritizing Funds</w:t>
      </w:r>
    </w:p>
    <w:tbl>
      <w:tblPr>
        <w:tblStyle w:val="a1"/>
        <w:tblW w:w="10425"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5625"/>
        <w:gridCol w:w="4005"/>
      </w:tblGrid>
      <w:tr w:rsidR="006361E3" w14:paraId="28BE4F6A" w14:textId="77777777">
        <w:tc>
          <w:tcPr>
            <w:tcW w:w="79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07A53760" w14:textId="77777777" w:rsidR="006361E3" w:rsidRDefault="006361E3">
            <w:pPr>
              <w:rPr>
                <w:rFonts w:ascii="Noto Sans Symbols" w:eastAsia="Noto Sans Symbols" w:hAnsi="Noto Sans Symbols" w:cs="Noto Sans Symbols"/>
                <w:sz w:val="22"/>
                <w:szCs w:val="22"/>
              </w:rPr>
            </w:pPr>
          </w:p>
        </w:tc>
        <w:tc>
          <w:tcPr>
            <w:tcW w:w="5625" w:type="dxa"/>
            <w:shd w:val="clear" w:color="auto" w:fill="CCCCCC"/>
            <w:tcMar>
              <w:top w:w="0" w:type="dxa"/>
              <w:left w:w="0" w:type="dxa"/>
              <w:bottom w:w="0" w:type="dxa"/>
              <w:right w:w="0" w:type="dxa"/>
            </w:tcMar>
          </w:tcPr>
          <w:p w14:paraId="684A10C0" w14:textId="77777777" w:rsidR="006361E3" w:rsidRDefault="003859E1">
            <w:pPr>
              <w:spacing w:line="276" w:lineRule="auto"/>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Question</w:t>
            </w:r>
          </w:p>
        </w:tc>
        <w:tc>
          <w:tcPr>
            <w:tcW w:w="4005" w:type="dxa"/>
            <w:shd w:val="clear" w:color="auto" w:fill="CCCCCC"/>
            <w:tcMar>
              <w:top w:w="0" w:type="dxa"/>
              <w:left w:w="0" w:type="dxa"/>
              <w:bottom w:w="0" w:type="dxa"/>
              <w:right w:w="0" w:type="dxa"/>
            </w:tcMar>
          </w:tcPr>
          <w:p w14:paraId="7C717C66" w14:textId="77777777" w:rsidR="006361E3" w:rsidRDefault="003859E1">
            <w:pPr>
              <w:spacing w:line="276" w:lineRule="auto"/>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Answer/Evidence</w:t>
            </w:r>
          </w:p>
        </w:tc>
      </w:tr>
      <w:tr w:rsidR="006361E3" w14:paraId="6F902900" w14:textId="77777777">
        <w:tc>
          <w:tcPr>
            <w:tcW w:w="795" w:type="dxa"/>
            <w:tcBorders>
              <w:top w:val="single" w:sz="4" w:space="0" w:color="000000"/>
              <w:left w:val="single" w:sz="4" w:space="0" w:color="000000"/>
              <w:bottom w:val="single" w:sz="4" w:space="0" w:color="000000"/>
              <w:right w:val="single" w:sz="4" w:space="0" w:color="000000"/>
            </w:tcBorders>
          </w:tcPr>
          <w:p w14:paraId="27F960D0"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w:t>
            </w:r>
          </w:p>
        </w:tc>
        <w:tc>
          <w:tcPr>
            <w:tcW w:w="5625" w:type="dxa"/>
          </w:tcPr>
          <w:p w14:paraId="2503D418"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In SY 2019-20, what professional development and other activities did the complex area provide to increase the number of classes taught by HQTs (Tier-One funds </w:t>
            </w:r>
            <w:r>
              <w:rPr>
                <w:rFonts w:ascii="Noto Sans Symbols" w:eastAsia="Noto Sans Symbols" w:hAnsi="Noto Sans Symbols" w:cs="Noto Sans Symbols"/>
                <w:b/>
                <w:sz w:val="22"/>
                <w:szCs w:val="22"/>
              </w:rPr>
              <w:t>Program ID  20696</w:t>
            </w:r>
            <w:r>
              <w:rPr>
                <w:rFonts w:ascii="Noto Sans Symbols" w:eastAsia="Noto Sans Symbols" w:hAnsi="Noto Sans Symbols" w:cs="Noto Sans Symbols"/>
                <w:sz w:val="22"/>
                <w:szCs w:val="22"/>
              </w:rPr>
              <w:t>)?</w:t>
            </w:r>
          </w:p>
        </w:tc>
        <w:tc>
          <w:tcPr>
            <w:tcW w:w="4005" w:type="dxa"/>
          </w:tcPr>
          <w:p w14:paraId="1EEC6FF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PD activities and other support activities/programs.</w:t>
            </w:r>
          </w:p>
        </w:tc>
      </w:tr>
      <w:tr w:rsidR="006361E3" w14:paraId="11B40ED3" w14:textId="77777777">
        <w:tc>
          <w:tcPr>
            <w:tcW w:w="795" w:type="dxa"/>
            <w:tcBorders>
              <w:top w:val="single" w:sz="4" w:space="0" w:color="000000"/>
              <w:left w:val="single" w:sz="4" w:space="0" w:color="000000"/>
              <w:bottom w:val="single" w:sz="4" w:space="0" w:color="000000"/>
              <w:right w:val="single" w:sz="4" w:space="0" w:color="000000"/>
            </w:tcBorders>
          </w:tcPr>
          <w:p w14:paraId="0881CFC7"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3.2</w:t>
            </w:r>
          </w:p>
        </w:tc>
        <w:tc>
          <w:tcPr>
            <w:tcW w:w="5625" w:type="dxa"/>
          </w:tcPr>
          <w:p w14:paraId="770CB29F"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was the amount of Title II A </w:t>
            </w:r>
            <w:r>
              <w:rPr>
                <w:rFonts w:ascii="Noto Sans Symbols" w:eastAsia="Noto Sans Symbols" w:hAnsi="Noto Sans Symbols" w:cs="Noto Sans Symbols"/>
                <w:b/>
                <w:sz w:val="22"/>
                <w:szCs w:val="22"/>
              </w:rPr>
              <w:t>Program ID 20696</w:t>
            </w:r>
            <w:r>
              <w:rPr>
                <w:rFonts w:ascii="Noto Sans Symbols" w:eastAsia="Noto Sans Symbols" w:hAnsi="Noto Sans Symbols" w:cs="Noto Sans Symbols"/>
                <w:sz w:val="22"/>
                <w:szCs w:val="22"/>
              </w:rPr>
              <w:t xml:space="preserve"> funds used to support these activities?</w:t>
            </w:r>
          </w:p>
        </w:tc>
        <w:tc>
          <w:tcPr>
            <w:tcW w:w="4005" w:type="dxa"/>
          </w:tcPr>
          <w:p w14:paraId="3D2D79D8"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FRS Report 3.8 with drill down of expenditures for Tier One program IDs.  Delineate by school expenditures and CA expenditure.  Directly associate the use of Tier One funds with recipient non-HQ teachers.</w:t>
            </w:r>
          </w:p>
          <w:p w14:paraId="14A82585" w14:textId="77777777" w:rsidR="006361E3" w:rsidRDefault="006361E3">
            <w:pPr>
              <w:spacing w:line="276" w:lineRule="auto"/>
              <w:rPr>
                <w:rFonts w:ascii="Noto Sans Symbols" w:eastAsia="Noto Sans Symbols" w:hAnsi="Noto Sans Symbols" w:cs="Noto Sans Symbols"/>
                <w:sz w:val="22"/>
                <w:szCs w:val="22"/>
              </w:rPr>
            </w:pPr>
          </w:p>
        </w:tc>
      </w:tr>
      <w:tr w:rsidR="006361E3" w14:paraId="52AC94E5" w14:textId="77777777">
        <w:tc>
          <w:tcPr>
            <w:tcW w:w="795" w:type="dxa"/>
            <w:tcBorders>
              <w:top w:val="single" w:sz="4" w:space="0" w:color="000000"/>
              <w:left w:val="single" w:sz="4" w:space="0" w:color="000000"/>
              <w:bottom w:val="single" w:sz="4" w:space="0" w:color="000000"/>
              <w:right w:val="single" w:sz="4" w:space="0" w:color="000000"/>
            </w:tcBorders>
          </w:tcPr>
          <w:p w14:paraId="43A96E46"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3.3</w:t>
            </w:r>
          </w:p>
        </w:tc>
        <w:tc>
          <w:tcPr>
            <w:tcW w:w="5625" w:type="dxa"/>
          </w:tcPr>
          <w:p w14:paraId="55F8410E"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amount in item 3.2 match the FRS expenditure reports and other supporting documentation?</w:t>
            </w:r>
          </w:p>
        </w:tc>
        <w:tc>
          <w:tcPr>
            <w:tcW w:w="4005" w:type="dxa"/>
          </w:tcPr>
          <w:p w14:paraId="2FE496D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p w14:paraId="6F7ABCDE" w14:textId="77777777" w:rsidR="006361E3" w:rsidRDefault="006361E3">
            <w:pPr>
              <w:spacing w:line="276" w:lineRule="auto"/>
              <w:rPr>
                <w:rFonts w:ascii="Noto Sans Symbols" w:eastAsia="Noto Sans Symbols" w:hAnsi="Noto Sans Symbols" w:cs="Noto Sans Symbols"/>
                <w:sz w:val="22"/>
                <w:szCs w:val="22"/>
              </w:rPr>
            </w:pPr>
          </w:p>
        </w:tc>
      </w:tr>
      <w:tr w:rsidR="006361E3" w14:paraId="6EF804CD" w14:textId="77777777">
        <w:tc>
          <w:tcPr>
            <w:tcW w:w="795" w:type="dxa"/>
            <w:tcBorders>
              <w:top w:val="single" w:sz="4" w:space="0" w:color="000000"/>
              <w:left w:val="single" w:sz="4" w:space="0" w:color="000000"/>
              <w:bottom w:val="single" w:sz="4" w:space="0" w:color="000000"/>
              <w:right w:val="single" w:sz="4" w:space="0" w:color="000000"/>
            </w:tcBorders>
          </w:tcPr>
          <w:p w14:paraId="41D905F5"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3.4</w:t>
            </w:r>
          </w:p>
        </w:tc>
        <w:tc>
          <w:tcPr>
            <w:tcW w:w="5625" w:type="dxa"/>
          </w:tcPr>
          <w:p w14:paraId="3DC67001"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additional opportunities would be helpful to your efforts to assist/require non-HQ teachers to become HQ?</w:t>
            </w:r>
          </w:p>
        </w:tc>
        <w:tc>
          <w:tcPr>
            <w:tcW w:w="4005" w:type="dxa"/>
          </w:tcPr>
          <w:p w14:paraId="00C3B4B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7BDE1095" w14:textId="77777777">
        <w:tc>
          <w:tcPr>
            <w:tcW w:w="795" w:type="dxa"/>
            <w:tcBorders>
              <w:top w:val="single" w:sz="4" w:space="0" w:color="000000"/>
              <w:left w:val="single" w:sz="4" w:space="0" w:color="000000"/>
              <w:bottom w:val="single" w:sz="4" w:space="0" w:color="000000"/>
              <w:right w:val="single" w:sz="4" w:space="0" w:color="000000"/>
            </w:tcBorders>
          </w:tcPr>
          <w:p w14:paraId="3BDD1B25"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3.5</w:t>
            </w:r>
          </w:p>
        </w:tc>
        <w:tc>
          <w:tcPr>
            <w:tcW w:w="5625" w:type="dxa"/>
          </w:tcPr>
          <w:p w14:paraId="2C67246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activities and professional development did the complex area support funded from </w:t>
            </w:r>
            <w:r>
              <w:rPr>
                <w:rFonts w:ascii="Noto Sans Symbols" w:eastAsia="Noto Sans Symbols" w:hAnsi="Noto Sans Symbols" w:cs="Noto Sans Symbols"/>
                <w:b/>
                <w:sz w:val="22"/>
                <w:szCs w:val="22"/>
              </w:rPr>
              <w:t>Program ID 20697</w:t>
            </w:r>
            <w:r>
              <w:rPr>
                <w:rFonts w:ascii="Noto Sans Symbols" w:eastAsia="Noto Sans Symbols" w:hAnsi="Noto Sans Symbols" w:cs="Noto Sans Symbols"/>
                <w:sz w:val="22"/>
                <w:szCs w:val="22"/>
              </w:rPr>
              <w:t xml:space="preserve"> in 2019-20 (all administrators and teachers)?</w:t>
            </w:r>
          </w:p>
        </w:tc>
        <w:tc>
          <w:tcPr>
            <w:tcW w:w="4005" w:type="dxa"/>
          </w:tcPr>
          <w:p w14:paraId="0BEC1B40"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activities and include the following documents as appropriate: event title, date, roster of attendees, contracts, and position descriptions.</w:t>
            </w:r>
          </w:p>
        </w:tc>
      </w:tr>
      <w:tr w:rsidR="006361E3" w14:paraId="0B21DB40" w14:textId="77777777">
        <w:tc>
          <w:tcPr>
            <w:tcW w:w="795" w:type="dxa"/>
            <w:tcBorders>
              <w:top w:val="single" w:sz="4" w:space="0" w:color="000000"/>
              <w:left w:val="single" w:sz="4" w:space="0" w:color="000000"/>
              <w:bottom w:val="single" w:sz="4" w:space="0" w:color="000000"/>
              <w:right w:val="single" w:sz="4" w:space="0" w:color="000000"/>
            </w:tcBorders>
          </w:tcPr>
          <w:p w14:paraId="112F1606"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lastRenderedPageBreak/>
              <w:t>3.6</w:t>
            </w:r>
          </w:p>
        </w:tc>
        <w:tc>
          <w:tcPr>
            <w:tcW w:w="5625" w:type="dxa"/>
          </w:tcPr>
          <w:p w14:paraId="566C9B40" w14:textId="3CCF56A5"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How did the complex area ensure that professional activities meet the statutory definition of professional development which requires PD </w:t>
            </w:r>
            <w:proofErr w:type="gramStart"/>
            <w:r>
              <w:rPr>
                <w:rFonts w:ascii="Noto Sans Symbols" w:eastAsia="Noto Sans Symbols" w:hAnsi="Noto Sans Symbols" w:cs="Noto Sans Symbols"/>
                <w:sz w:val="22"/>
                <w:szCs w:val="22"/>
              </w:rPr>
              <w:t>be:</w:t>
            </w:r>
            <w:proofErr w:type="gramEnd"/>
          </w:p>
          <w:p w14:paraId="1F8CD37F"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sustained;</w:t>
            </w:r>
          </w:p>
          <w:p w14:paraId="789A8287"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intensive;</w:t>
            </w:r>
          </w:p>
          <w:p w14:paraId="5A8E7B9D"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collaborative;</w:t>
            </w:r>
          </w:p>
          <w:p w14:paraId="27291891"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job-embedded;</w:t>
            </w:r>
          </w:p>
          <w:p w14:paraId="6EA0470B"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data-driven; and</w:t>
            </w:r>
          </w:p>
          <w:p w14:paraId="15D25F12"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classroom focused?</w:t>
            </w:r>
          </w:p>
        </w:tc>
        <w:tc>
          <w:tcPr>
            <w:tcW w:w="4005" w:type="dxa"/>
          </w:tcPr>
          <w:p w14:paraId="4295E29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documentation of steps taken to ensure PD meets the statutory definition.</w:t>
            </w:r>
          </w:p>
        </w:tc>
      </w:tr>
      <w:tr w:rsidR="006361E3" w14:paraId="2BA123C1" w14:textId="77777777">
        <w:tc>
          <w:tcPr>
            <w:tcW w:w="795" w:type="dxa"/>
            <w:shd w:val="clear" w:color="auto" w:fill="auto"/>
            <w:tcMar>
              <w:top w:w="100" w:type="dxa"/>
              <w:left w:w="100" w:type="dxa"/>
              <w:bottom w:w="100" w:type="dxa"/>
              <w:right w:w="100" w:type="dxa"/>
            </w:tcMar>
          </w:tcPr>
          <w:p w14:paraId="2CE4E26B"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3.7</w:t>
            </w:r>
          </w:p>
        </w:tc>
        <w:tc>
          <w:tcPr>
            <w:tcW w:w="5625" w:type="dxa"/>
          </w:tcPr>
          <w:p w14:paraId="63CEF73D"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was the amount of Title II A </w:t>
            </w:r>
            <w:r>
              <w:rPr>
                <w:rFonts w:ascii="Noto Sans Symbols" w:eastAsia="Noto Sans Symbols" w:hAnsi="Noto Sans Symbols" w:cs="Noto Sans Symbols"/>
                <w:b/>
                <w:sz w:val="22"/>
                <w:szCs w:val="22"/>
              </w:rPr>
              <w:t>Program ID 20697</w:t>
            </w:r>
            <w:r>
              <w:rPr>
                <w:rFonts w:ascii="Noto Sans Symbols" w:eastAsia="Noto Sans Symbols" w:hAnsi="Noto Sans Symbols" w:cs="Noto Sans Symbols"/>
                <w:sz w:val="22"/>
                <w:szCs w:val="22"/>
              </w:rPr>
              <w:t xml:space="preserve"> funds used for these activities?</w:t>
            </w:r>
          </w:p>
        </w:tc>
        <w:tc>
          <w:tcPr>
            <w:tcW w:w="4005" w:type="dxa"/>
          </w:tcPr>
          <w:p w14:paraId="15EFCD3C"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FRS Report 3.8 with drill down of expenditures for Tier Two program IDs. Delineate by school expenditures and CA expenditures. Include the following documents as appropriate: Use of Funds Justification Form, Purchase Order, Invoice, Payroll Certifications.</w:t>
            </w:r>
          </w:p>
        </w:tc>
      </w:tr>
      <w:tr w:rsidR="006361E3" w14:paraId="5200CABF" w14:textId="77777777">
        <w:tc>
          <w:tcPr>
            <w:tcW w:w="795" w:type="dxa"/>
            <w:shd w:val="clear" w:color="auto" w:fill="auto"/>
            <w:tcMar>
              <w:top w:w="100" w:type="dxa"/>
              <w:left w:w="100" w:type="dxa"/>
              <w:bottom w:w="100" w:type="dxa"/>
              <w:right w:w="100" w:type="dxa"/>
            </w:tcMar>
          </w:tcPr>
          <w:p w14:paraId="5FE57C5A"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3.8</w:t>
            </w:r>
          </w:p>
        </w:tc>
        <w:tc>
          <w:tcPr>
            <w:tcW w:w="5625" w:type="dxa"/>
          </w:tcPr>
          <w:p w14:paraId="01E06F5A"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amount in item 3.7 match the FRS expenditure reports and other supporting documentation?</w:t>
            </w:r>
          </w:p>
        </w:tc>
        <w:tc>
          <w:tcPr>
            <w:tcW w:w="4005" w:type="dxa"/>
          </w:tcPr>
          <w:p w14:paraId="1A1C7D5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33598049" w14:textId="77777777">
        <w:tc>
          <w:tcPr>
            <w:tcW w:w="795" w:type="dxa"/>
            <w:shd w:val="clear" w:color="auto" w:fill="auto"/>
            <w:tcMar>
              <w:top w:w="100" w:type="dxa"/>
              <w:left w:w="100" w:type="dxa"/>
              <w:bottom w:w="100" w:type="dxa"/>
              <w:right w:w="100" w:type="dxa"/>
            </w:tcMar>
          </w:tcPr>
          <w:p w14:paraId="036ED9F5"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3.9</w:t>
            </w:r>
          </w:p>
        </w:tc>
        <w:tc>
          <w:tcPr>
            <w:tcW w:w="5625" w:type="dxa"/>
          </w:tcPr>
          <w:p w14:paraId="4EAC33F1"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targeted activities and professional development and did the complex area support funded from </w:t>
            </w:r>
            <w:r>
              <w:rPr>
                <w:rFonts w:ascii="Noto Sans Symbols" w:eastAsia="Noto Sans Symbols" w:hAnsi="Noto Sans Symbols" w:cs="Noto Sans Symbols"/>
                <w:b/>
                <w:sz w:val="22"/>
                <w:szCs w:val="22"/>
              </w:rPr>
              <w:t>Program ID 20657</w:t>
            </w:r>
            <w:r>
              <w:rPr>
                <w:rFonts w:ascii="Noto Sans Symbols" w:eastAsia="Noto Sans Symbols" w:hAnsi="Noto Sans Symbols" w:cs="Noto Sans Symbols"/>
                <w:sz w:val="22"/>
                <w:szCs w:val="22"/>
              </w:rPr>
              <w:t xml:space="preserve"> in 2019-20 (all administrators and teachers)?</w:t>
            </w:r>
          </w:p>
        </w:tc>
        <w:tc>
          <w:tcPr>
            <w:tcW w:w="4005" w:type="dxa"/>
          </w:tcPr>
          <w:p w14:paraId="3F51774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activities and include the following documents as appropriate: event title, date, roster of attendees, contracts, and position descriptions.</w:t>
            </w:r>
          </w:p>
        </w:tc>
      </w:tr>
      <w:tr w:rsidR="006361E3" w14:paraId="42A49379" w14:textId="77777777">
        <w:tc>
          <w:tcPr>
            <w:tcW w:w="795" w:type="dxa"/>
            <w:shd w:val="clear" w:color="auto" w:fill="auto"/>
            <w:tcMar>
              <w:top w:w="100" w:type="dxa"/>
              <w:left w:w="100" w:type="dxa"/>
              <w:bottom w:w="100" w:type="dxa"/>
              <w:right w:w="100" w:type="dxa"/>
            </w:tcMar>
          </w:tcPr>
          <w:p w14:paraId="0B9B51C8"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3.10</w:t>
            </w:r>
          </w:p>
        </w:tc>
        <w:tc>
          <w:tcPr>
            <w:tcW w:w="5625" w:type="dxa"/>
          </w:tcPr>
          <w:p w14:paraId="609D104A"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was the amount of Title II A </w:t>
            </w:r>
            <w:r>
              <w:rPr>
                <w:rFonts w:ascii="Noto Sans Symbols" w:eastAsia="Noto Sans Symbols" w:hAnsi="Noto Sans Symbols" w:cs="Noto Sans Symbols"/>
                <w:b/>
                <w:sz w:val="22"/>
                <w:szCs w:val="22"/>
              </w:rPr>
              <w:t>Program ID 20657</w:t>
            </w:r>
            <w:r>
              <w:rPr>
                <w:rFonts w:ascii="Noto Sans Symbols" w:eastAsia="Noto Sans Symbols" w:hAnsi="Noto Sans Symbols" w:cs="Noto Sans Symbols"/>
                <w:sz w:val="22"/>
                <w:szCs w:val="22"/>
              </w:rPr>
              <w:t xml:space="preserve"> funds used for these activities?</w:t>
            </w:r>
          </w:p>
        </w:tc>
        <w:tc>
          <w:tcPr>
            <w:tcW w:w="4005" w:type="dxa"/>
          </w:tcPr>
          <w:p w14:paraId="0486CE4A"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FRS Report 3.8 with drill down of expenditures for Tier Two program IDs. Delineate by school expenditures and CA expenditures. Include the following documents as appropriate: Use of Funds Justification Form, Purchase Order, Invoice, Payroll Certifications.</w:t>
            </w:r>
          </w:p>
        </w:tc>
      </w:tr>
      <w:tr w:rsidR="006361E3" w14:paraId="2AAF8A57" w14:textId="77777777">
        <w:tc>
          <w:tcPr>
            <w:tcW w:w="795" w:type="dxa"/>
            <w:shd w:val="clear" w:color="auto" w:fill="auto"/>
            <w:tcMar>
              <w:top w:w="100" w:type="dxa"/>
              <w:left w:w="100" w:type="dxa"/>
              <w:bottom w:w="100" w:type="dxa"/>
              <w:right w:w="100" w:type="dxa"/>
            </w:tcMar>
          </w:tcPr>
          <w:p w14:paraId="3EBA5157"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3.11</w:t>
            </w:r>
          </w:p>
        </w:tc>
        <w:tc>
          <w:tcPr>
            <w:tcW w:w="5625" w:type="dxa"/>
          </w:tcPr>
          <w:p w14:paraId="0CCF3BEB"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amount in item 3.10 match the FRS expenditure reports and other supporting documentation?</w:t>
            </w:r>
          </w:p>
        </w:tc>
        <w:tc>
          <w:tcPr>
            <w:tcW w:w="4005" w:type="dxa"/>
          </w:tcPr>
          <w:p w14:paraId="053A5A8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4472D90F" w14:textId="77777777">
        <w:tc>
          <w:tcPr>
            <w:tcW w:w="795" w:type="dxa"/>
            <w:shd w:val="clear" w:color="auto" w:fill="auto"/>
            <w:tcMar>
              <w:top w:w="100" w:type="dxa"/>
              <w:left w:w="100" w:type="dxa"/>
              <w:bottom w:w="100" w:type="dxa"/>
              <w:right w:w="100" w:type="dxa"/>
            </w:tcMar>
          </w:tcPr>
          <w:p w14:paraId="2B5B0645"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3.12</w:t>
            </w:r>
          </w:p>
        </w:tc>
        <w:tc>
          <w:tcPr>
            <w:tcW w:w="5625" w:type="dxa"/>
          </w:tcPr>
          <w:p w14:paraId="5E0C56A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induction and mentoring activities did the </w:t>
            </w:r>
            <w:r>
              <w:rPr>
                <w:rFonts w:ascii="Noto Sans Symbols" w:eastAsia="Noto Sans Symbols" w:hAnsi="Noto Sans Symbols" w:cs="Noto Sans Symbols"/>
                <w:sz w:val="22"/>
                <w:szCs w:val="22"/>
                <w:u w:val="single"/>
              </w:rPr>
              <w:t>complex area</w:t>
            </w:r>
            <w:r>
              <w:rPr>
                <w:rFonts w:ascii="Noto Sans Symbols" w:eastAsia="Noto Sans Symbols" w:hAnsi="Noto Sans Symbols" w:cs="Noto Sans Symbols"/>
                <w:sz w:val="22"/>
                <w:szCs w:val="22"/>
              </w:rPr>
              <w:t xml:space="preserve"> support with Title IIA </w:t>
            </w:r>
            <w:r>
              <w:rPr>
                <w:rFonts w:ascii="Noto Sans Symbols" w:eastAsia="Noto Sans Symbols" w:hAnsi="Noto Sans Symbols" w:cs="Noto Sans Symbols"/>
                <w:b/>
                <w:sz w:val="22"/>
                <w:szCs w:val="22"/>
              </w:rPr>
              <w:t>Program ID 20698</w:t>
            </w:r>
            <w:r>
              <w:rPr>
                <w:rFonts w:ascii="Noto Sans Symbols" w:eastAsia="Noto Sans Symbols" w:hAnsi="Noto Sans Symbols" w:cs="Noto Sans Symbols"/>
                <w:sz w:val="22"/>
                <w:szCs w:val="22"/>
              </w:rPr>
              <w:t xml:space="preserve"> funds?</w:t>
            </w:r>
          </w:p>
        </w:tc>
        <w:tc>
          <w:tcPr>
            <w:tcW w:w="4005" w:type="dxa"/>
          </w:tcPr>
          <w:p w14:paraId="1A658A2E"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CA:  Provide list of activities and include the following documents as appropriate: event title, date, roster of attendees, contracts, and position </w:t>
            </w:r>
            <w:proofErr w:type="gramStart"/>
            <w:r>
              <w:rPr>
                <w:rFonts w:ascii="Noto Sans Symbols" w:eastAsia="Noto Sans Symbols" w:hAnsi="Noto Sans Symbols" w:cs="Noto Sans Symbols"/>
                <w:sz w:val="22"/>
                <w:szCs w:val="22"/>
              </w:rPr>
              <w:t>descriptions .</w:t>
            </w:r>
            <w:proofErr w:type="gramEnd"/>
          </w:p>
        </w:tc>
      </w:tr>
      <w:tr w:rsidR="006361E3" w14:paraId="33C23BEA" w14:textId="77777777">
        <w:tc>
          <w:tcPr>
            <w:tcW w:w="795" w:type="dxa"/>
            <w:shd w:val="clear" w:color="auto" w:fill="auto"/>
            <w:tcMar>
              <w:top w:w="100" w:type="dxa"/>
              <w:left w:w="100" w:type="dxa"/>
              <w:bottom w:w="100" w:type="dxa"/>
              <w:right w:w="100" w:type="dxa"/>
            </w:tcMar>
          </w:tcPr>
          <w:p w14:paraId="04FDDFD5"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lastRenderedPageBreak/>
              <w:t>3.13</w:t>
            </w:r>
          </w:p>
        </w:tc>
        <w:tc>
          <w:tcPr>
            <w:tcW w:w="5625" w:type="dxa"/>
          </w:tcPr>
          <w:p w14:paraId="1A80978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was the amount of Title II A </w:t>
            </w:r>
            <w:r>
              <w:rPr>
                <w:rFonts w:ascii="Noto Sans Symbols" w:eastAsia="Noto Sans Symbols" w:hAnsi="Noto Sans Symbols" w:cs="Noto Sans Symbols"/>
                <w:b/>
                <w:sz w:val="22"/>
                <w:szCs w:val="22"/>
              </w:rPr>
              <w:t>Program ID 20698</w:t>
            </w:r>
            <w:r>
              <w:rPr>
                <w:rFonts w:ascii="Noto Sans Symbols" w:eastAsia="Noto Sans Symbols" w:hAnsi="Noto Sans Symbols" w:cs="Noto Sans Symbols"/>
                <w:sz w:val="22"/>
                <w:szCs w:val="22"/>
              </w:rPr>
              <w:t xml:space="preserve"> funds used for these activities?</w:t>
            </w:r>
          </w:p>
        </w:tc>
        <w:tc>
          <w:tcPr>
            <w:tcW w:w="4005" w:type="dxa"/>
          </w:tcPr>
          <w:p w14:paraId="5241721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FRS Report 3.8 with drill down of expenditures for Tier Two program IDs. Delineate by school expenditures and CA expenditures. Include the following documents as appropriate: Use of Funds Justification Form, Purchase Order, Invoice, Payroll Certifications.</w:t>
            </w:r>
          </w:p>
        </w:tc>
      </w:tr>
      <w:tr w:rsidR="006361E3" w14:paraId="077C3152" w14:textId="77777777">
        <w:tc>
          <w:tcPr>
            <w:tcW w:w="795" w:type="dxa"/>
            <w:shd w:val="clear" w:color="auto" w:fill="auto"/>
            <w:tcMar>
              <w:top w:w="100" w:type="dxa"/>
              <w:left w:w="100" w:type="dxa"/>
              <w:bottom w:w="100" w:type="dxa"/>
              <w:right w:w="100" w:type="dxa"/>
            </w:tcMar>
          </w:tcPr>
          <w:p w14:paraId="3D8140E5"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3.14</w:t>
            </w:r>
          </w:p>
        </w:tc>
        <w:tc>
          <w:tcPr>
            <w:tcW w:w="5625" w:type="dxa"/>
          </w:tcPr>
          <w:p w14:paraId="22A37692"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amount in item 3.13 match the FRS expenditure reports and other supporting documentation?</w:t>
            </w:r>
          </w:p>
        </w:tc>
        <w:tc>
          <w:tcPr>
            <w:tcW w:w="4005" w:type="dxa"/>
          </w:tcPr>
          <w:p w14:paraId="74088FA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5DAEE404" w14:textId="77777777">
        <w:tc>
          <w:tcPr>
            <w:tcW w:w="795" w:type="dxa"/>
            <w:shd w:val="clear" w:color="auto" w:fill="auto"/>
            <w:tcMar>
              <w:top w:w="100" w:type="dxa"/>
              <w:left w:w="100" w:type="dxa"/>
              <w:bottom w:w="100" w:type="dxa"/>
              <w:right w:w="100" w:type="dxa"/>
            </w:tcMar>
          </w:tcPr>
          <w:p w14:paraId="427CD20F"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3.15</w:t>
            </w:r>
          </w:p>
        </w:tc>
        <w:tc>
          <w:tcPr>
            <w:tcW w:w="5625" w:type="dxa"/>
          </w:tcPr>
          <w:p w14:paraId="499356ED"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many beginning teachers were supported?  How many received support from a mentor?</w:t>
            </w:r>
          </w:p>
        </w:tc>
        <w:tc>
          <w:tcPr>
            <w:tcW w:w="4005" w:type="dxa"/>
          </w:tcPr>
          <w:p w14:paraId="347A94E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beginning teacher and name of mentor teacher.</w:t>
            </w:r>
          </w:p>
        </w:tc>
      </w:tr>
      <w:tr w:rsidR="006361E3" w14:paraId="54F600FC" w14:textId="77777777">
        <w:tc>
          <w:tcPr>
            <w:tcW w:w="795" w:type="dxa"/>
            <w:shd w:val="clear" w:color="auto" w:fill="auto"/>
            <w:tcMar>
              <w:top w:w="100" w:type="dxa"/>
              <w:left w:w="100" w:type="dxa"/>
              <w:bottom w:w="100" w:type="dxa"/>
              <w:right w:w="100" w:type="dxa"/>
            </w:tcMar>
          </w:tcPr>
          <w:p w14:paraId="196E4A97"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3.16</w:t>
            </w:r>
          </w:p>
        </w:tc>
        <w:tc>
          <w:tcPr>
            <w:tcW w:w="5625" w:type="dxa"/>
          </w:tcPr>
          <w:p w14:paraId="3730543A"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support was provided to support struggling teachers?</w:t>
            </w:r>
          </w:p>
        </w:tc>
        <w:tc>
          <w:tcPr>
            <w:tcW w:w="4005" w:type="dxa"/>
          </w:tcPr>
          <w:p w14:paraId="541C18F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List support provided.</w:t>
            </w:r>
          </w:p>
        </w:tc>
      </w:tr>
      <w:tr w:rsidR="006361E3" w14:paraId="0733A3EB" w14:textId="77777777">
        <w:tc>
          <w:tcPr>
            <w:tcW w:w="795" w:type="dxa"/>
            <w:shd w:val="clear" w:color="auto" w:fill="auto"/>
            <w:tcMar>
              <w:top w:w="100" w:type="dxa"/>
              <w:left w:w="100" w:type="dxa"/>
              <w:bottom w:w="100" w:type="dxa"/>
              <w:right w:w="100" w:type="dxa"/>
            </w:tcMar>
          </w:tcPr>
          <w:p w14:paraId="7C90B429"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3.17</w:t>
            </w:r>
          </w:p>
        </w:tc>
        <w:tc>
          <w:tcPr>
            <w:tcW w:w="5625" w:type="dxa"/>
          </w:tcPr>
          <w:p w14:paraId="565C8952"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Many Positions did you fund with Title II A Funds?  What was the function of each position?</w:t>
            </w:r>
          </w:p>
        </w:tc>
        <w:tc>
          <w:tcPr>
            <w:tcW w:w="4005" w:type="dxa"/>
          </w:tcPr>
          <w:p w14:paraId="370CF58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names, job title, position description and payroll certification.</w:t>
            </w:r>
          </w:p>
        </w:tc>
      </w:tr>
      <w:tr w:rsidR="006361E3" w14:paraId="72488209" w14:textId="77777777">
        <w:tc>
          <w:tcPr>
            <w:tcW w:w="795" w:type="dxa"/>
            <w:shd w:val="clear" w:color="auto" w:fill="auto"/>
            <w:tcMar>
              <w:top w:w="100" w:type="dxa"/>
              <w:left w:w="100" w:type="dxa"/>
              <w:bottom w:w="100" w:type="dxa"/>
              <w:right w:w="100" w:type="dxa"/>
            </w:tcMar>
          </w:tcPr>
          <w:p w14:paraId="6324357A"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3.18</w:t>
            </w:r>
          </w:p>
        </w:tc>
        <w:tc>
          <w:tcPr>
            <w:tcW w:w="5625" w:type="dxa"/>
          </w:tcPr>
          <w:p w14:paraId="7F24719E"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The complex area assures that the Title II A funds used for Professional Development (20697, 20698, 20657) were only used to provide PD for teachers who are licensed and/or HQ.  </w:t>
            </w:r>
          </w:p>
        </w:tc>
        <w:tc>
          <w:tcPr>
            <w:tcW w:w="4005" w:type="dxa"/>
          </w:tcPr>
          <w:p w14:paraId="3427B49C"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05119037" w14:textId="77777777">
        <w:tc>
          <w:tcPr>
            <w:tcW w:w="795" w:type="dxa"/>
            <w:shd w:val="clear" w:color="auto" w:fill="auto"/>
            <w:tcMar>
              <w:top w:w="100" w:type="dxa"/>
              <w:left w:w="100" w:type="dxa"/>
              <w:bottom w:w="100" w:type="dxa"/>
              <w:right w:w="100" w:type="dxa"/>
            </w:tcMar>
          </w:tcPr>
          <w:p w14:paraId="62B18A67"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3.19</w:t>
            </w:r>
          </w:p>
        </w:tc>
        <w:tc>
          <w:tcPr>
            <w:tcW w:w="5625" w:type="dxa"/>
          </w:tcPr>
          <w:p w14:paraId="50178A6D"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did the complex area verify that the teacher who attended the PD activities is licensed and/or HQ?</w:t>
            </w:r>
          </w:p>
        </w:tc>
        <w:tc>
          <w:tcPr>
            <w:tcW w:w="4005" w:type="dxa"/>
          </w:tcPr>
          <w:p w14:paraId="32265EDA"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58446218" w14:textId="77777777">
        <w:tc>
          <w:tcPr>
            <w:tcW w:w="795" w:type="dxa"/>
            <w:shd w:val="clear" w:color="auto" w:fill="auto"/>
            <w:tcMar>
              <w:top w:w="100" w:type="dxa"/>
              <w:left w:w="100" w:type="dxa"/>
              <w:bottom w:w="100" w:type="dxa"/>
              <w:right w:w="100" w:type="dxa"/>
            </w:tcMar>
          </w:tcPr>
          <w:p w14:paraId="0DD6383E"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3.20</w:t>
            </w:r>
          </w:p>
        </w:tc>
        <w:tc>
          <w:tcPr>
            <w:tcW w:w="5625" w:type="dxa"/>
          </w:tcPr>
          <w:p w14:paraId="6E38671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did the complex area assure that Title II funds were utilized in alignment with the Complex area plan?</w:t>
            </w:r>
          </w:p>
        </w:tc>
        <w:tc>
          <w:tcPr>
            <w:tcW w:w="4005" w:type="dxa"/>
          </w:tcPr>
          <w:p w14:paraId="04D77231"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0EF04034" w14:textId="77777777">
        <w:tc>
          <w:tcPr>
            <w:tcW w:w="795" w:type="dxa"/>
            <w:shd w:val="clear" w:color="auto" w:fill="auto"/>
            <w:tcMar>
              <w:top w:w="100" w:type="dxa"/>
              <w:left w:w="100" w:type="dxa"/>
              <w:bottom w:w="100" w:type="dxa"/>
              <w:right w:w="100" w:type="dxa"/>
            </w:tcMar>
          </w:tcPr>
          <w:p w14:paraId="52741792"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3.21</w:t>
            </w:r>
          </w:p>
        </w:tc>
        <w:tc>
          <w:tcPr>
            <w:tcW w:w="5625" w:type="dxa"/>
          </w:tcPr>
          <w:p w14:paraId="4AB9289C"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has the State Offices done to support the complex area and your schools’ professional development efforts?</w:t>
            </w:r>
          </w:p>
        </w:tc>
        <w:tc>
          <w:tcPr>
            <w:tcW w:w="4005" w:type="dxa"/>
          </w:tcPr>
          <w:p w14:paraId="3C57CA1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35D5A1D5" w14:textId="77777777">
        <w:tc>
          <w:tcPr>
            <w:tcW w:w="795" w:type="dxa"/>
            <w:shd w:val="clear" w:color="auto" w:fill="auto"/>
            <w:tcMar>
              <w:top w:w="100" w:type="dxa"/>
              <w:left w:w="100" w:type="dxa"/>
              <w:bottom w:w="100" w:type="dxa"/>
              <w:right w:w="100" w:type="dxa"/>
            </w:tcMar>
          </w:tcPr>
          <w:p w14:paraId="31DBC3B0"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3.22</w:t>
            </w:r>
          </w:p>
        </w:tc>
        <w:tc>
          <w:tcPr>
            <w:tcW w:w="5625" w:type="dxa"/>
          </w:tcPr>
          <w:p w14:paraId="56EF04A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could State Offices better support the complex area and your schools’ professional development efforts?</w:t>
            </w:r>
          </w:p>
        </w:tc>
        <w:tc>
          <w:tcPr>
            <w:tcW w:w="4005" w:type="dxa"/>
          </w:tcPr>
          <w:p w14:paraId="2A91C8EB"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bl>
    <w:p w14:paraId="5FAE46A3" w14:textId="77777777" w:rsidR="006361E3" w:rsidRDefault="006361E3">
      <w:pPr>
        <w:rPr>
          <w:rFonts w:ascii="Noto Sans Symbols" w:eastAsia="Noto Sans Symbols" w:hAnsi="Noto Sans Symbols" w:cs="Noto Sans Symbols"/>
          <w:sz w:val="22"/>
          <w:szCs w:val="22"/>
        </w:rPr>
      </w:pPr>
    </w:p>
    <w:p w14:paraId="3BD8C863" w14:textId="77777777" w:rsidR="006361E3" w:rsidRDefault="003859E1">
      <w:pPr>
        <w:rPr>
          <w:rFonts w:ascii="Noto Sans Symbols" w:eastAsia="Noto Sans Symbols" w:hAnsi="Noto Sans Symbols" w:cs="Noto Sans Symbols"/>
          <w:b/>
          <w:sz w:val="22"/>
          <w:szCs w:val="22"/>
        </w:rPr>
      </w:pPr>
      <w:bookmarkStart w:id="0" w:name="_gjdgxs" w:colFirst="0" w:colLast="0"/>
      <w:bookmarkEnd w:id="0"/>
      <w:r>
        <w:rPr>
          <w:rFonts w:ascii="Noto Sans Symbols" w:eastAsia="Noto Sans Symbols" w:hAnsi="Noto Sans Symbols" w:cs="Noto Sans Symbols"/>
          <w:b/>
          <w:sz w:val="22"/>
          <w:szCs w:val="22"/>
        </w:rPr>
        <w:t>Section 4: Assurances</w:t>
      </w:r>
    </w:p>
    <w:tbl>
      <w:tblPr>
        <w:tblStyle w:val="a2"/>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5505"/>
        <w:gridCol w:w="4050"/>
      </w:tblGrid>
      <w:tr w:rsidR="006361E3" w14:paraId="53F1CE54" w14:textId="77777777">
        <w:tc>
          <w:tcPr>
            <w:tcW w:w="795" w:type="dxa"/>
            <w:tcBorders>
              <w:top w:val="single" w:sz="4" w:space="0" w:color="000000"/>
              <w:left w:val="single" w:sz="4" w:space="0" w:color="000000"/>
              <w:bottom w:val="single" w:sz="4" w:space="0" w:color="000000"/>
              <w:right w:val="single" w:sz="4" w:space="0" w:color="000000"/>
            </w:tcBorders>
            <w:shd w:val="clear" w:color="auto" w:fill="C0C0C0"/>
          </w:tcPr>
          <w:p w14:paraId="068C4A65" w14:textId="77777777" w:rsidR="006361E3" w:rsidRDefault="006361E3">
            <w:pPr>
              <w:jc w:val="center"/>
              <w:rPr>
                <w:rFonts w:ascii="Noto Sans Symbols" w:eastAsia="Noto Sans Symbols" w:hAnsi="Noto Sans Symbols" w:cs="Noto Sans Symbols"/>
                <w:sz w:val="22"/>
                <w:szCs w:val="22"/>
              </w:rPr>
            </w:pPr>
          </w:p>
        </w:tc>
        <w:tc>
          <w:tcPr>
            <w:tcW w:w="5505" w:type="dxa"/>
            <w:tcBorders>
              <w:top w:val="single" w:sz="4" w:space="0" w:color="000000"/>
              <w:left w:val="single" w:sz="4" w:space="0" w:color="000000"/>
              <w:bottom w:val="single" w:sz="4" w:space="0" w:color="000000"/>
              <w:right w:val="single" w:sz="4" w:space="0" w:color="000000"/>
            </w:tcBorders>
            <w:shd w:val="clear" w:color="auto" w:fill="C0C0C0"/>
          </w:tcPr>
          <w:p w14:paraId="4F0EC2A8"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14:paraId="044E8931"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Answer/Evidence</w:t>
            </w:r>
          </w:p>
        </w:tc>
      </w:tr>
      <w:tr w:rsidR="006361E3" w14:paraId="1B98E9F1" w14:textId="77777777">
        <w:tc>
          <w:tcPr>
            <w:tcW w:w="795" w:type="dxa"/>
            <w:tcBorders>
              <w:top w:val="single" w:sz="4" w:space="0" w:color="000000"/>
              <w:left w:val="single" w:sz="4" w:space="0" w:color="000000"/>
              <w:bottom w:val="single" w:sz="4" w:space="0" w:color="000000"/>
              <w:right w:val="single" w:sz="4" w:space="0" w:color="000000"/>
            </w:tcBorders>
          </w:tcPr>
          <w:p w14:paraId="7E8548D3"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4.1</w:t>
            </w:r>
          </w:p>
        </w:tc>
        <w:tc>
          <w:tcPr>
            <w:tcW w:w="5505" w:type="dxa"/>
          </w:tcPr>
          <w:p w14:paraId="5A47BE7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efforts has the complex area made to recruit and hire effective teachers?  </w:t>
            </w:r>
          </w:p>
        </w:tc>
        <w:tc>
          <w:tcPr>
            <w:tcW w:w="4050" w:type="dxa"/>
          </w:tcPr>
          <w:p w14:paraId="0D629FCB"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1180953E" w14:textId="77777777">
        <w:tc>
          <w:tcPr>
            <w:tcW w:w="795" w:type="dxa"/>
            <w:tcBorders>
              <w:top w:val="single" w:sz="4" w:space="0" w:color="000000"/>
              <w:left w:val="single" w:sz="4" w:space="0" w:color="000000"/>
              <w:bottom w:val="single" w:sz="4" w:space="0" w:color="000000"/>
              <w:right w:val="single" w:sz="4" w:space="0" w:color="000000"/>
            </w:tcBorders>
          </w:tcPr>
          <w:p w14:paraId="5453890F"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4.2</w:t>
            </w:r>
          </w:p>
        </w:tc>
        <w:tc>
          <w:tcPr>
            <w:tcW w:w="5505" w:type="dxa"/>
          </w:tcPr>
          <w:p w14:paraId="23BDDB5E"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How does the complex area work with schools to ensure that teachers hired in Title I schools are HQ at the time of hire?  </w:t>
            </w:r>
          </w:p>
        </w:tc>
        <w:tc>
          <w:tcPr>
            <w:tcW w:w="4050" w:type="dxa"/>
          </w:tcPr>
          <w:p w14:paraId="4595739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22429773" w14:textId="77777777">
        <w:tc>
          <w:tcPr>
            <w:tcW w:w="795" w:type="dxa"/>
            <w:tcBorders>
              <w:top w:val="single" w:sz="4" w:space="0" w:color="000000"/>
              <w:left w:val="single" w:sz="4" w:space="0" w:color="000000"/>
              <w:bottom w:val="single" w:sz="4" w:space="0" w:color="000000"/>
              <w:right w:val="single" w:sz="4" w:space="0" w:color="000000"/>
            </w:tcBorders>
          </w:tcPr>
          <w:p w14:paraId="0CEA2B24"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lastRenderedPageBreak/>
              <w:t>4.3</w:t>
            </w:r>
          </w:p>
        </w:tc>
        <w:tc>
          <w:tcPr>
            <w:tcW w:w="5505" w:type="dxa"/>
          </w:tcPr>
          <w:p w14:paraId="0E85BFB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successful has the complex area been in reducing the number of non-HQ teachers hired in Title I schools?</w:t>
            </w:r>
          </w:p>
        </w:tc>
        <w:tc>
          <w:tcPr>
            <w:tcW w:w="4050" w:type="dxa"/>
          </w:tcPr>
          <w:p w14:paraId="3C18E62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4939AEAC" w14:textId="77777777">
        <w:tc>
          <w:tcPr>
            <w:tcW w:w="795" w:type="dxa"/>
            <w:tcBorders>
              <w:top w:val="single" w:sz="4" w:space="0" w:color="000000"/>
              <w:left w:val="single" w:sz="4" w:space="0" w:color="000000"/>
              <w:bottom w:val="single" w:sz="4" w:space="0" w:color="000000"/>
              <w:right w:val="single" w:sz="4" w:space="0" w:color="000000"/>
            </w:tcBorders>
          </w:tcPr>
          <w:p w14:paraId="6FB8E779"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4.4</w:t>
            </w:r>
          </w:p>
        </w:tc>
        <w:tc>
          <w:tcPr>
            <w:tcW w:w="5505" w:type="dxa"/>
          </w:tcPr>
          <w:p w14:paraId="2394FEDA"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ensure that every non-</w:t>
            </w:r>
            <w:proofErr w:type="gramStart"/>
            <w:r>
              <w:rPr>
                <w:rFonts w:ascii="Noto Sans Symbols" w:eastAsia="Noto Sans Symbols" w:hAnsi="Noto Sans Symbols" w:cs="Noto Sans Symbols"/>
                <w:sz w:val="22"/>
                <w:szCs w:val="22"/>
              </w:rPr>
              <w:t>HQ  teacher</w:t>
            </w:r>
            <w:proofErr w:type="gramEnd"/>
            <w:r>
              <w:rPr>
                <w:rFonts w:ascii="Noto Sans Symbols" w:eastAsia="Noto Sans Symbols" w:hAnsi="Noto Sans Symbols" w:cs="Noto Sans Symbols"/>
                <w:sz w:val="22"/>
                <w:szCs w:val="22"/>
              </w:rPr>
              <w:t xml:space="preserve"> hired in Title I schools has a plan in place to become HQ?</w:t>
            </w:r>
          </w:p>
        </w:tc>
        <w:tc>
          <w:tcPr>
            <w:tcW w:w="4050" w:type="dxa"/>
          </w:tcPr>
          <w:p w14:paraId="2601A84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Describe process.</w:t>
            </w:r>
          </w:p>
          <w:p w14:paraId="28A125F3" w14:textId="77777777" w:rsidR="006361E3" w:rsidRDefault="006361E3">
            <w:pPr>
              <w:spacing w:line="276" w:lineRule="auto"/>
              <w:rPr>
                <w:rFonts w:ascii="Noto Sans Symbols" w:eastAsia="Noto Sans Symbols" w:hAnsi="Noto Sans Symbols" w:cs="Noto Sans Symbols"/>
                <w:sz w:val="22"/>
                <w:szCs w:val="22"/>
              </w:rPr>
            </w:pPr>
          </w:p>
        </w:tc>
      </w:tr>
      <w:tr w:rsidR="006361E3" w14:paraId="6907E474" w14:textId="77777777">
        <w:tc>
          <w:tcPr>
            <w:tcW w:w="795" w:type="dxa"/>
            <w:tcBorders>
              <w:top w:val="single" w:sz="4" w:space="0" w:color="000000"/>
              <w:left w:val="single" w:sz="4" w:space="0" w:color="000000"/>
              <w:bottom w:val="single" w:sz="4" w:space="0" w:color="000000"/>
              <w:right w:val="single" w:sz="4" w:space="0" w:color="000000"/>
            </w:tcBorders>
          </w:tcPr>
          <w:p w14:paraId="44EEDCB1"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4.5</w:t>
            </w:r>
          </w:p>
        </w:tc>
        <w:tc>
          <w:tcPr>
            <w:tcW w:w="5505" w:type="dxa"/>
          </w:tcPr>
          <w:p w14:paraId="1A9554D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monitor the hiring and assignment of substitute teachers?</w:t>
            </w:r>
          </w:p>
        </w:tc>
        <w:tc>
          <w:tcPr>
            <w:tcW w:w="4050" w:type="dxa"/>
          </w:tcPr>
          <w:p w14:paraId="6DE443BF"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6D73498E" w14:textId="77777777">
        <w:tc>
          <w:tcPr>
            <w:tcW w:w="795" w:type="dxa"/>
            <w:tcBorders>
              <w:top w:val="single" w:sz="4" w:space="0" w:color="000000"/>
              <w:left w:val="single" w:sz="4" w:space="0" w:color="000000"/>
              <w:bottom w:val="single" w:sz="4" w:space="0" w:color="000000"/>
              <w:right w:val="single" w:sz="4" w:space="0" w:color="000000"/>
            </w:tcBorders>
          </w:tcPr>
          <w:p w14:paraId="6ED42FE6"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4.6</w:t>
            </w:r>
          </w:p>
        </w:tc>
        <w:tc>
          <w:tcPr>
            <w:tcW w:w="5505" w:type="dxa"/>
          </w:tcPr>
          <w:p w14:paraId="5D3E6AC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ensure all component schools notified parents or guardians when their child had been assigned or had been taught for four or more consecutive weeks by a teacher or substitute who is non-HQ?</w:t>
            </w:r>
          </w:p>
        </w:tc>
        <w:tc>
          <w:tcPr>
            <w:tcW w:w="4050" w:type="dxa"/>
          </w:tcPr>
          <w:p w14:paraId="3E929D5F"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process.</w:t>
            </w:r>
          </w:p>
          <w:p w14:paraId="19AC19E2" w14:textId="77777777" w:rsidR="006361E3" w:rsidRDefault="006361E3">
            <w:pPr>
              <w:spacing w:line="276" w:lineRule="auto"/>
              <w:rPr>
                <w:rFonts w:ascii="Noto Sans Symbols" w:eastAsia="Noto Sans Symbols" w:hAnsi="Noto Sans Symbols" w:cs="Noto Sans Symbols"/>
                <w:sz w:val="22"/>
                <w:szCs w:val="22"/>
              </w:rPr>
            </w:pPr>
          </w:p>
          <w:p w14:paraId="7A69BACE" w14:textId="77777777" w:rsidR="006361E3" w:rsidRDefault="006361E3">
            <w:pPr>
              <w:spacing w:line="276" w:lineRule="auto"/>
              <w:rPr>
                <w:rFonts w:ascii="Noto Sans Symbols" w:eastAsia="Noto Sans Symbols" w:hAnsi="Noto Sans Symbols" w:cs="Noto Sans Symbols"/>
                <w:sz w:val="22"/>
                <w:szCs w:val="22"/>
              </w:rPr>
            </w:pPr>
          </w:p>
          <w:p w14:paraId="45306A85" w14:textId="77777777" w:rsidR="006361E3" w:rsidRDefault="006361E3">
            <w:pPr>
              <w:spacing w:line="276" w:lineRule="auto"/>
              <w:rPr>
                <w:rFonts w:ascii="Noto Sans Symbols" w:eastAsia="Noto Sans Symbols" w:hAnsi="Noto Sans Symbols" w:cs="Noto Sans Symbols"/>
                <w:sz w:val="22"/>
                <w:szCs w:val="22"/>
              </w:rPr>
            </w:pPr>
          </w:p>
        </w:tc>
      </w:tr>
      <w:tr w:rsidR="006361E3" w14:paraId="1C69EF3C" w14:textId="77777777">
        <w:tc>
          <w:tcPr>
            <w:tcW w:w="795" w:type="dxa"/>
          </w:tcPr>
          <w:p w14:paraId="7AD9B33C"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4.7</w:t>
            </w:r>
          </w:p>
        </w:tc>
        <w:tc>
          <w:tcPr>
            <w:tcW w:w="5505" w:type="dxa"/>
          </w:tcPr>
          <w:p w14:paraId="0CBDFF4F"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ensure that its component schools notified parents of their right to request and receive information on the qualifications of their children’s teachers?</w:t>
            </w:r>
          </w:p>
        </w:tc>
        <w:tc>
          <w:tcPr>
            <w:tcW w:w="4050" w:type="dxa"/>
          </w:tcPr>
          <w:p w14:paraId="6FF82C9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schools and method of notification.</w:t>
            </w:r>
          </w:p>
          <w:p w14:paraId="1ED2EA0E" w14:textId="77777777" w:rsidR="006361E3" w:rsidRDefault="006361E3">
            <w:pPr>
              <w:spacing w:line="276" w:lineRule="auto"/>
              <w:rPr>
                <w:rFonts w:ascii="Noto Sans Symbols" w:eastAsia="Noto Sans Symbols" w:hAnsi="Noto Sans Symbols" w:cs="Noto Sans Symbols"/>
                <w:sz w:val="22"/>
                <w:szCs w:val="22"/>
              </w:rPr>
            </w:pPr>
          </w:p>
        </w:tc>
      </w:tr>
      <w:tr w:rsidR="006361E3" w14:paraId="48C0AF24" w14:textId="77777777">
        <w:tc>
          <w:tcPr>
            <w:tcW w:w="795" w:type="dxa"/>
          </w:tcPr>
          <w:p w14:paraId="270B839A"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4.8</w:t>
            </w:r>
          </w:p>
        </w:tc>
        <w:tc>
          <w:tcPr>
            <w:tcW w:w="5505" w:type="dxa"/>
          </w:tcPr>
          <w:p w14:paraId="7FC4644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complex area employ any Casual Personnel that are a PTT, PPE or PPT (regardless of funding source)?</w:t>
            </w:r>
          </w:p>
        </w:tc>
        <w:tc>
          <w:tcPr>
            <w:tcW w:w="4050" w:type="dxa"/>
          </w:tcPr>
          <w:p w14:paraId="2C475CD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name and job type (PTT, PPE, PPT).</w:t>
            </w:r>
          </w:p>
        </w:tc>
      </w:tr>
      <w:tr w:rsidR="006361E3" w14:paraId="4EF5F044" w14:textId="77777777">
        <w:tc>
          <w:tcPr>
            <w:tcW w:w="795" w:type="dxa"/>
          </w:tcPr>
          <w:p w14:paraId="230BE387"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4.9</w:t>
            </w:r>
          </w:p>
        </w:tc>
        <w:tc>
          <w:tcPr>
            <w:tcW w:w="5505" w:type="dxa"/>
          </w:tcPr>
          <w:p w14:paraId="1A2477A7"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complex area maintain a copy of all required employment forms (</w:t>
            </w:r>
            <w:proofErr w:type="gramStart"/>
            <w:r>
              <w:rPr>
                <w:rFonts w:ascii="Noto Sans Symbols" w:eastAsia="Noto Sans Symbols" w:hAnsi="Noto Sans Symbols" w:cs="Noto Sans Symbols"/>
                <w:sz w:val="22"/>
                <w:szCs w:val="22"/>
              </w:rPr>
              <w:t>Application,  I</w:t>
            </w:r>
            <w:proofErr w:type="gramEnd"/>
            <w:r>
              <w:rPr>
                <w:rFonts w:ascii="Noto Sans Symbols" w:eastAsia="Noto Sans Symbols" w:hAnsi="Noto Sans Symbols" w:cs="Noto Sans Symbols"/>
                <w:sz w:val="22"/>
                <w:szCs w:val="22"/>
              </w:rPr>
              <w:t>-9 and verification documents, HQT/Paraprofessional/qualification* documents)?</w:t>
            </w:r>
          </w:p>
          <w:p w14:paraId="040F11B2"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color w:val="38761D"/>
                <w:sz w:val="22"/>
                <w:szCs w:val="22"/>
              </w:rPr>
              <w:t xml:space="preserve"> </w:t>
            </w:r>
            <w:r>
              <w:rPr>
                <w:rFonts w:ascii="Noto Sans Symbols" w:eastAsia="Noto Sans Symbols" w:hAnsi="Noto Sans Symbols" w:cs="Noto Sans Symbols"/>
                <w:sz w:val="22"/>
                <w:szCs w:val="22"/>
              </w:rPr>
              <w:t>*transcript, diploma, certificate, etc.</w:t>
            </w:r>
          </w:p>
        </w:tc>
        <w:tc>
          <w:tcPr>
            <w:tcW w:w="4050" w:type="dxa"/>
          </w:tcPr>
          <w:p w14:paraId="51268CD7"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copies of the employment forms for review.</w:t>
            </w:r>
          </w:p>
        </w:tc>
      </w:tr>
      <w:tr w:rsidR="006361E3" w14:paraId="14DBA1F7" w14:textId="77777777">
        <w:tc>
          <w:tcPr>
            <w:tcW w:w="795" w:type="dxa"/>
          </w:tcPr>
          <w:p w14:paraId="4C0F4A94"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4.10</w:t>
            </w:r>
          </w:p>
        </w:tc>
        <w:tc>
          <w:tcPr>
            <w:tcW w:w="5505" w:type="dxa"/>
          </w:tcPr>
          <w:p w14:paraId="01ACDC7F"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plan does the complex area have to ensure that 100% of their SY 2019-20 teachers have a minimum of 6 Sheltered Instruction credits by SY 2023-24?</w:t>
            </w:r>
          </w:p>
          <w:p w14:paraId="5F93A79C" w14:textId="77777777" w:rsidR="006361E3" w:rsidRDefault="006361E3">
            <w:pPr>
              <w:rPr>
                <w:rFonts w:ascii="Noto Sans Symbols" w:eastAsia="Noto Sans Symbols" w:hAnsi="Noto Sans Symbols" w:cs="Noto Sans Symbols"/>
                <w:sz w:val="22"/>
                <w:szCs w:val="22"/>
              </w:rPr>
            </w:pPr>
          </w:p>
          <w:p w14:paraId="3E9203B6"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plan does the complex area have in place to ensure that new teachers attain their required Sheltered Instruction credits within three years of hire?</w:t>
            </w:r>
          </w:p>
        </w:tc>
        <w:tc>
          <w:tcPr>
            <w:tcW w:w="4050" w:type="dxa"/>
          </w:tcPr>
          <w:p w14:paraId="02A5272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465998FF" w14:textId="77777777">
        <w:tc>
          <w:tcPr>
            <w:tcW w:w="795" w:type="dxa"/>
          </w:tcPr>
          <w:p w14:paraId="48E14D4F"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4.11</w:t>
            </w:r>
          </w:p>
        </w:tc>
        <w:tc>
          <w:tcPr>
            <w:tcW w:w="5505" w:type="dxa"/>
          </w:tcPr>
          <w:p w14:paraId="065FB29C"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CA retain documentation related to Title II A?  How long does the CA retain records?</w:t>
            </w:r>
          </w:p>
        </w:tc>
        <w:tc>
          <w:tcPr>
            <w:tcW w:w="4050" w:type="dxa"/>
          </w:tcPr>
          <w:p w14:paraId="2053B52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522388C1" w14:textId="77777777">
        <w:tc>
          <w:tcPr>
            <w:tcW w:w="795" w:type="dxa"/>
          </w:tcPr>
          <w:p w14:paraId="764F43D4"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4.12</w:t>
            </w:r>
          </w:p>
        </w:tc>
        <w:tc>
          <w:tcPr>
            <w:tcW w:w="5505" w:type="dxa"/>
          </w:tcPr>
          <w:p w14:paraId="59EA0A0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Are there any corrective actions that should have been undertaken since the last Title II monitoring, but were not?  If so, what was not completed and why?</w:t>
            </w:r>
          </w:p>
        </w:tc>
        <w:tc>
          <w:tcPr>
            <w:tcW w:w="4050" w:type="dxa"/>
          </w:tcPr>
          <w:p w14:paraId="028EE17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p w14:paraId="3E6B8969" w14:textId="77777777" w:rsidR="006361E3" w:rsidRDefault="006361E3">
            <w:pPr>
              <w:spacing w:line="276" w:lineRule="auto"/>
              <w:rPr>
                <w:rFonts w:ascii="Noto Sans Symbols" w:eastAsia="Noto Sans Symbols" w:hAnsi="Noto Sans Symbols" w:cs="Noto Sans Symbols"/>
                <w:sz w:val="22"/>
                <w:szCs w:val="22"/>
              </w:rPr>
            </w:pPr>
          </w:p>
          <w:p w14:paraId="3E83676D" w14:textId="77777777" w:rsidR="006361E3" w:rsidRDefault="006361E3">
            <w:pPr>
              <w:spacing w:line="276" w:lineRule="auto"/>
              <w:rPr>
                <w:rFonts w:ascii="Noto Sans Symbols" w:eastAsia="Noto Sans Symbols" w:hAnsi="Noto Sans Symbols" w:cs="Noto Sans Symbols"/>
                <w:sz w:val="22"/>
                <w:szCs w:val="22"/>
              </w:rPr>
            </w:pPr>
          </w:p>
        </w:tc>
      </w:tr>
    </w:tbl>
    <w:p w14:paraId="38422AE2" w14:textId="77777777" w:rsidR="006361E3" w:rsidRDefault="006361E3">
      <w:pPr>
        <w:rPr>
          <w:rFonts w:ascii="Noto Sans Symbols" w:eastAsia="Noto Sans Symbols" w:hAnsi="Noto Sans Symbols" w:cs="Noto Sans Symbols"/>
          <w:sz w:val="22"/>
          <w:szCs w:val="22"/>
        </w:rPr>
      </w:pPr>
    </w:p>
    <w:p w14:paraId="5D73E09D"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i/>
          <w:sz w:val="22"/>
          <w:szCs w:val="22"/>
        </w:rPr>
        <w:t>Note:  Compliance will be monitored by DOE.  Failure to meet program regulations and/or established deadlines may result in sanctions, including an interruption of federal funds.</w:t>
      </w:r>
    </w:p>
    <w:sectPr w:rsidR="006361E3">
      <w:headerReference w:type="even" r:id="rId9"/>
      <w:headerReference w:type="default" r:id="rId10"/>
      <w:footerReference w:type="default" r:id="rId11"/>
      <w:headerReference w:type="first" r:id="rId12"/>
      <w:pgSz w:w="12240" w:h="15840"/>
      <w:pgMar w:top="72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18DEE" w14:textId="77777777" w:rsidR="00E77C98" w:rsidRDefault="00E77C98">
      <w:r>
        <w:separator/>
      </w:r>
    </w:p>
  </w:endnote>
  <w:endnote w:type="continuationSeparator" w:id="0">
    <w:p w14:paraId="55DDAE8C" w14:textId="77777777" w:rsidR="00E77C98" w:rsidRDefault="00E7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2267" w14:textId="1FF1BEBE" w:rsidR="006361E3" w:rsidRDefault="006E4C73">
    <w:pPr>
      <w:tabs>
        <w:tab w:val="center" w:pos="4320"/>
        <w:tab w:val="right" w:pos="8640"/>
      </w:tabs>
      <w:spacing w:after="720"/>
      <w:rPr>
        <w:sz w:val="20"/>
        <w:szCs w:val="20"/>
        <w:shd w:val="clear" w:color="auto" w:fill="FFF2CC"/>
      </w:rPr>
    </w:pPr>
    <w:r>
      <w:rPr>
        <w:sz w:val="20"/>
        <w:szCs w:val="20"/>
      </w:rPr>
      <w:t>July 202</w:t>
    </w:r>
    <w:r w:rsidR="00CC74FD">
      <w:rPr>
        <w:sz w:val="20"/>
        <w:szCs w:val="20"/>
      </w:rPr>
      <w:t>1</w:t>
    </w:r>
    <w:r>
      <w:rPr>
        <w:sz w:val="20"/>
        <w:szCs w:val="20"/>
      </w:rPr>
      <w:tab/>
      <w:t>ESSA HQT Handbook</w:t>
    </w:r>
    <w:r>
      <w:rPr>
        <w:sz w:val="20"/>
        <w:szCs w:val="20"/>
      </w:rPr>
      <w:tab/>
      <w:t xml:space="preserve">Doc. </w:t>
    </w:r>
    <w:r w:rsidR="00A03137">
      <w:rPr>
        <w:sz w:val="20"/>
        <w:szCs w:val="20"/>
      </w:rPr>
      <w:t>9e</w:t>
    </w:r>
    <w:r w:rsidR="00E57257">
      <w:rPr>
        <w:sz w:val="20"/>
        <w:szCs w:val="20"/>
      </w:rPr>
      <w:t xml:space="preserve"> – 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5EC1" w14:textId="77777777" w:rsidR="00E77C98" w:rsidRDefault="00E77C98">
      <w:r>
        <w:separator/>
      </w:r>
    </w:p>
  </w:footnote>
  <w:footnote w:type="continuationSeparator" w:id="0">
    <w:p w14:paraId="2AD20490" w14:textId="77777777" w:rsidR="00E77C98" w:rsidRDefault="00E7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BC19" w14:textId="77777777" w:rsidR="00A03137" w:rsidRDefault="00A03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5541" w14:textId="77777777" w:rsidR="00A03137" w:rsidRDefault="00A03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9161" w14:textId="77777777" w:rsidR="00A03137" w:rsidRDefault="00A03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F2B85"/>
    <w:multiLevelType w:val="multilevel"/>
    <w:tmpl w:val="8D404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E27F1C"/>
    <w:multiLevelType w:val="multilevel"/>
    <w:tmpl w:val="5766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E3"/>
    <w:rsid w:val="003859E1"/>
    <w:rsid w:val="006361E3"/>
    <w:rsid w:val="006E4C73"/>
    <w:rsid w:val="00A03137"/>
    <w:rsid w:val="00CC74FD"/>
    <w:rsid w:val="00D767D0"/>
    <w:rsid w:val="00E57257"/>
    <w:rsid w:val="00E7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BA54"/>
  <w15:docId w15:val="{DF248E33-457F-476F-8095-14B6817C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767D0"/>
    <w:pPr>
      <w:tabs>
        <w:tab w:val="center" w:pos="4680"/>
        <w:tab w:val="right" w:pos="9360"/>
      </w:tabs>
    </w:pPr>
  </w:style>
  <w:style w:type="character" w:customStyle="1" w:styleId="HeaderChar">
    <w:name w:val="Header Char"/>
    <w:basedOn w:val="DefaultParagraphFont"/>
    <w:link w:val="Header"/>
    <w:uiPriority w:val="99"/>
    <w:rsid w:val="00D767D0"/>
  </w:style>
  <w:style w:type="paragraph" w:styleId="Footer">
    <w:name w:val="footer"/>
    <w:basedOn w:val="Normal"/>
    <w:link w:val="FooterChar"/>
    <w:uiPriority w:val="99"/>
    <w:unhideWhenUsed/>
    <w:rsid w:val="00D767D0"/>
    <w:pPr>
      <w:tabs>
        <w:tab w:val="center" w:pos="4680"/>
        <w:tab w:val="right" w:pos="9360"/>
      </w:tabs>
    </w:pPr>
  </w:style>
  <w:style w:type="character" w:customStyle="1" w:styleId="FooterChar">
    <w:name w:val="Footer Char"/>
    <w:basedOn w:val="DefaultParagraphFont"/>
    <w:link w:val="Footer"/>
    <w:uiPriority w:val="99"/>
    <w:rsid w:val="00D7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pm_37ppw12</dc:creator>
  <cp:lastModifiedBy>leiann jones</cp:lastModifiedBy>
  <cp:revision>5</cp:revision>
  <dcterms:created xsi:type="dcterms:W3CDTF">2020-07-06T03:02:00Z</dcterms:created>
  <dcterms:modified xsi:type="dcterms:W3CDTF">2021-06-28T19:50:00Z</dcterms:modified>
</cp:coreProperties>
</file>